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Справка по организации защиты прав застрахованных лиц </w:t>
      </w:r>
    </w:p>
    <w:p w:rsidR="008745C7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в сфере обязательного медицинского страхования </w:t>
      </w:r>
    </w:p>
    <w:p w:rsidR="007A10D8" w:rsidRDefault="00BE229F" w:rsidP="007A10D8">
      <w:pPr>
        <w:pStyle w:val="31"/>
        <w:rPr>
          <w:b/>
          <w:color w:val="943634" w:themeColor="accent2" w:themeShade="BF"/>
          <w:sz w:val="32"/>
          <w:szCs w:val="32"/>
        </w:rPr>
      </w:pPr>
      <w:r>
        <w:rPr>
          <w:b/>
          <w:color w:val="943634" w:themeColor="accent2" w:themeShade="BF"/>
          <w:sz w:val="32"/>
          <w:szCs w:val="32"/>
        </w:rPr>
        <w:t xml:space="preserve">Кировской области </w:t>
      </w:r>
      <w:r w:rsidR="007A10D8" w:rsidRPr="00A02A3D">
        <w:rPr>
          <w:b/>
          <w:color w:val="943634" w:themeColor="accent2" w:themeShade="BF"/>
          <w:sz w:val="32"/>
          <w:szCs w:val="32"/>
        </w:rPr>
        <w:t xml:space="preserve">за </w:t>
      </w:r>
      <w:r>
        <w:rPr>
          <w:b/>
          <w:color w:val="943634" w:themeColor="accent2" w:themeShade="BF"/>
          <w:sz w:val="32"/>
          <w:szCs w:val="32"/>
        </w:rPr>
        <w:t>202</w:t>
      </w:r>
      <w:r w:rsidR="000A27E8">
        <w:rPr>
          <w:b/>
          <w:color w:val="943634" w:themeColor="accent2" w:themeShade="BF"/>
          <w:sz w:val="32"/>
          <w:szCs w:val="32"/>
        </w:rPr>
        <w:t>3</w:t>
      </w:r>
      <w:r>
        <w:rPr>
          <w:b/>
          <w:color w:val="943634" w:themeColor="accent2" w:themeShade="BF"/>
          <w:sz w:val="32"/>
          <w:szCs w:val="32"/>
        </w:rPr>
        <w:t xml:space="preserve"> год</w:t>
      </w:r>
    </w:p>
    <w:p w:rsidR="002E5406" w:rsidRPr="000A27E8" w:rsidRDefault="002E5406" w:rsidP="007A10D8">
      <w:pPr>
        <w:pStyle w:val="31"/>
        <w:rPr>
          <w:b/>
          <w:color w:val="943634" w:themeColor="accent2" w:themeShade="BF"/>
          <w:sz w:val="32"/>
          <w:szCs w:val="32"/>
        </w:rPr>
      </w:pPr>
    </w:p>
    <w:p w:rsidR="007A10D8" w:rsidRDefault="007A10D8" w:rsidP="008745C7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Рассмотрение обращений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DB6901" w:rsidRDefault="007A10D8" w:rsidP="008745C7">
      <w:pPr>
        <w:pStyle w:val="31"/>
        <w:ind w:firstLine="567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</w:t>
      </w:r>
      <w:r>
        <w:rPr>
          <w:szCs w:val="24"/>
        </w:rPr>
        <w:t>ОМС</w:t>
      </w:r>
      <w:r w:rsidRPr="00DB6901">
        <w:rPr>
          <w:szCs w:val="24"/>
        </w:rPr>
        <w:t xml:space="preserve"> 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</w:t>
      </w:r>
      <w:r w:rsidR="00B4681A">
        <w:rPr>
          <w:szCs w:val="24"/>
        </w:rPr>
        <w:t>филиал</w:t>
      </w:r>
      <w:r w:rsidR="00CF6450">
        <w:rPr>
          <w:szCs w:val="24"/>
        </w:rPr>
        <w:t>ов</w:t>
      </w:r>
      <w:r w:rsidR="00B4681A">
        <w:rPr>
          <w:szCs w:val="24"/>
        </w:rPr>
        <w:t xml:space="preserve"> </w:t>
      </w:r>
      <w:r w:rsidRPr="00DB6901">
        <w:rPr>
          <w:szCs w:val="24"/>
        </w:rPr>
        <w:t xml:space="preserve">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7A10D8" w:rsidRPr="00DB6901" w:rsidRDefault="007A10D8" w:rsidP="007A10D8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</w:t>
      </w:r>
      <w:proofErr w:type="spellStart"/>
      <w:r w:rsidR="002E5406" w:rsidRPr="00C3772B">
        <w:rPr>
          <w:szCs w:val="24"/>
        </w:rPr>
        <w:t>АСП</w:t>
      </w:r>
      <w:proofErr w:type="spellEnd"/>
      <w:r w:rsidR="002E5406" w:rsidRPr="00C3772B">
        <w:rPr>
          <w:szCs w:val="24"/>
        </w:rPr>
        <w:t xml:space="preserve"> ООО «Капитал МС» – Филиал в Кировской области</w:t>
      </w:r>
      <w:r w:rsidRPr="00DB6901">
        <w:rPr>
          <w:szCs w:val="24"/>
        </w:rPr>
        <w:t>.</w:t>
      </w:r>
    </w:p>
    <w:p w:rsidR="00585633" w:rsidRPr="006257F2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FB216E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6257F2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6257F2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Pr="006257F2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6257F2">
        <w:rPr>
          <w:sz w:val="24"/>
          <w:szCs w:val="24"/>
        </w:rPr>
        <w:t xml:space="preserve">Обращения застрахованных лиц поступали в </w:t>
      </w:r>
      <w:r w:rsidR="005A380E" w:rsidRPr="006257F2">
        <w:rPr>
          <w:sz w:val="24"/>
          <w:szCs w:val="24"/>
        </w:rPr>
        <w:t>ТФОМС Кировской области</w:t>
      </w:r>
      <w:r w:rsidRPr="006257F2">
        <w:rPr>
          <w:sz w:val="24"/>
          <w:szCs w:val="24"/>
        </w:rPr>
        <w:t xml:space="preserve"> и СМО в устной и письменной форме. </w:t>
      </w:r>
    </w:p>
    <w:p w:rsidR="00446259" w:rsidRDefault="000246E6" w:rsidP="00446259">
      <w:pPr>
        <w:pStyle w:val="a3"/>
        <w:ind w:firstLine="567"/>
        <w:jc w:val="both"/>
        <w:rPr>
          <w:sz w:val="24"/>
          <w:szCs w:val="24"/>
        </w:rPr>
      </w:pPr>
      <w:r w:rsidRPr="000C0DD9">
        <w:rPr>
          <w:sz w:val="24"/>
          <w:szCs w:val="24"/>
        </w:rPr>
        <w:t>За 202</w:t>
      </w:r>
      <w:r w:rsidR="006257F2" w:rsidRPr="000C0DD9">
        <w:rPr>
          <w:sz w:val="24"/>
          <w:szCs w:val="24"/>
        </w:rPr>
        <w:t>3</w:t>
      </w:r>
      <w:r w:rsidRPr="000C0DD9">
        <w:rPr>
          <w:sz w:val="24"/>
          <w:szCs w:val="24"/>
        </w:rPr>
        <w:t xml:space="preserve"> год от граждан в ТФОМС Кировской области и СМО </w:t>
      </w:r>
      <w:r w:rsidR="004969B9" w:rsidRPr="006754E8">
        <w:rPr>
          <w:sz w:val="24"/>
          <w:szCs w:val="24"/>
        </w:rPr>
        <w:t>поступил</w:t>
      </w:r>
      <w:r w:rsidR="002E5406">
        <w:rPr>
          <w:sz w:val="24"/>
          <w:szCs w:val="24"/>
        </w:rPr>
        <w:t>о</w:t>
      </w:r>
      <w:r w:rsidR="004969B9" w:rsidRPr="006754E8">
        <w:rPr>
          <w:sz w:val="24"/>
          <w:szCs w:val="24"/>
        </w:rPr>
        <w:t xml:space="preserve"> </w:t>
      </w:r>
      <w:r w:rsidR="002E5406">
        <w:rPr>
          <w:sz w:val="24"/>
          <w:szCs w:val="24"/>
        </w:rPr>
        <w:t>23078</w:t>
      </w:r>
      <w:r w:rsidR="004969B9" w:rsidRPr="006754E8">
        <w:rPr>
          <w:sz w:val="24"/>
          <w:szCs w:val="24"/>
        </w:rPr>
        <w:t xml:space="preserve"> обращений, что </w:t>
      </w:r>
      <w:r w:rsidR="002E5406">
        <w:rPr>
          <w:sz w:val="24"/>
          <w:szCs w:val="24"/>
        </w:rPr>
        <w:t>на 12,0%</w:t>
      </w:r>
      <w:r w:rsidR="004969B9" w:rsidRPr="006754E8">
        <w:rPr>
          <w:sz w:val="24"/>
          <w:szCs w:val="24"/>
        </w:rPr>
        <w:t xml:space="preserve"> больше, чем за аналогичный период прошлого года (20616</w:t>
      </w:r>
      <w:r w:rsidR="004969B9">
        <w:rPr>
          <w:sz w:val="24"/>
          <w:szCs w:val="24"/>
        </w:rPr>
        <w:t xml:space="preserve"> </w:t>
      </w:r>
      <w:r w:rsidR="004969B9" w:rsidRPr="00D50101">
        <w:rPr>
          <w:sz w:val="24"/>
          <w:szCs w:val="24"/>
        </w:rPr>
        <w:t>обращений)</w:t>
      </w:r>
      <w:r w:rsidRPr="000C0DD9">
        <w:rPr>
          <w:sz w:val="24"/>
          <w:szCs w:val="24"/>
        </w:rPr>
        <w:t xml:space="preserve">. </w:t>
      </w:r>
      <w:r w:rsidR="00446259" w:rsidRPr="000C0DD9">
        <w:rPr>
          <w:sz w:val="24"/>
          <w:szCs w:val="24"/>
        </w:rPr>
        <w:t xml:space="preserve"> </w:t>
      </w:r>
    </w:p>
    <w:p w:rsidR="00DE6C4D" w:rsidRPr="000C0DD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0C0DD9">
        <w:rPr>
          <w:b/>
          <w:i/>
          <w:color w:val="365F91" w:themeColor="accent1" w:themeShade="BF"/>
          <w:szCs w:val="24"/>
        </w:rPr>
        <w:t>Структура</w:t>
      </w:r>
      <w:r w:rsidR="00DE6C4D" w:rsidRPr="000C0DD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 w:rsidRPr="000C0DD9">
        <w:rPr>
          <w:b/>
          <w:i/>
          <w:color w:val="365F91" w:themeColor="accent1" w:themeShade="BF"/>
          <w:szCs w:val="24"/>
        </w:rPr>
        <w:t xml:space="preserve">за </w:t>
      </w:r>
      <w:r w:rsidR="007A10D8" w:rsidRPr="000C0DD9">
        <w:rPr>
          <w:b/>
          <w:i/>
          <w:color w:val="365F91" w:themeColor="accent1" w:themeShade="BF"/>
          <w:szCs w:val="24"/>
        </w:rPr>
        <w:t>202</w:t>
      </w:r>
      <w:r w:rsidR="000C0DD9" w:rsidRPr="000C0DD9">
        <w:rPr>
          <w:b/>
          <w:i/>
          <w:color w:val="365F91" w:themeColor="accent1" w:themeShade="BF"/>
          <w:szCs w:val="24"/>
        </w:rPr>
        <w:t>3</w:t>
      </w:r>
      <w:r w:rsidR="007A10D8" w:rsidRPr="000C0DD9">
        <w:rPr>
          <w:b/>
          <w:i/>
          <w:color w:val="365F91" w:themeColor="accent1" w:themeShade="BF"/>
          <w:szCs w:val="24"/>
        </w:rPr>
        <w:t xml:space="preserve"> год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0C0DD9" w:rsidTr="007A5EF6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</w:rPr>
            </w:pPr>
            <w:r w:rsidRPr="000C0DD9"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Устные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0C0DD9">
              <w:rPr>
                <w:bCs/>
                <w:color w:val="000000"/>
                <w:sz w:val="18"/>
              </w:rPr>
              <w:t>Письменные обращения</w:t>
            </w:r>
          </w:p>
        </w:tc>
      </w:tr>
      <w:tr w:rsidR="007A10D8" w:rsidRPr="000C0DD9" w:rsidTr="007A5EF6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0C0DD9">
              <w:rPr>
                <w:sz w:val="18"/>
              </w:rPr>
              <w:t>Абс</w:t>
            </w:r>
            <w:proofErr w:type="spellEnd"/>
            <w:r w:rsidRPr="000C0DD9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pStyle w:val="a3"/>
              <w:rPr>
                <w:sz w:val="18"/>
              </w:rPr>
            </w:pPr>
            <w:r w:rsidRPr="000C0DD9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0C0DD9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0C0DD9">
              <w:rPr>
                <w:sz w:val="18"/>
              </w:rPr>
              <w:t>Абс</w:t>
            </w:r>
            <w:proofErr w:type="spellEnd"/>
            <w:r w:rsidRPr="000C0DD9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0C0DD9" w:rsidRDefault="007A10D8" w:rsidP="007A10D8">
            <w:pPr>
              <w:jc w:val="center"/>
            </w:pPr>
            <w:r w:rsidRPr="000C0DD9">
              <w:t>%</w:t>
            </w:r>
          </w:p>
        </w:tc>
      </w:tr>
      <w:tr w:rsidR="00DA3738" w:rsidRPr="000C0DD9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Pr="000C0DD9" w:rsidRDefault="00DA3738" w:rsidP="007A10D8">
            <w:pPr>
              <w:rPr>
                <w:bCs/>
                <w:color w:val="000000"/>
              </w:rPr>
            </w:pPr>
            <w:r w:rsidRPr="000C0DD9">
              <w:rPr>
                <w:bCs/>
                <w:color w:val="000000"/>
              </w:rPr>
              <w:t>Всего, обращений от застрахованных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23078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87,3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2940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12,7</w:t>
            </w:r>
          </w:p>
        </w:tc>
      </w:tr>
      <w:tr w:rsidR="00DA3738" w:rsidRPr="000C0DD9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Pr="000C0DD9" w:rsidRDefault="00DA3738" w:rsidP="007A10D8">
            <w:pPr>
              <w:rPr>
                <w:bCs/>
                <w:color w:val="000000"/>
              </w:rPr>
            </w:pPr>
            <w:r w:rsidRPr="000C0DD9">
              <w:rPr>
                <w:bCs/>
                <w:color w:val="000000"/>
              </w:rPr>
              <w:t>Жалоб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DA3738" w:rsidRPr="00A13448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Pr="00A13448" w:rsidRDefault="00DA3738" w:rsidP="007A10D8">
            <w:pPr>
              <w:rPr>
                <w:bCs/>
                <w:color w:val="000000"/>
              </w:rPr>
            </w:pPr>
            <w:r w:rsidRPr="00A13448">
              <w:rPr>
                <w:bCs/>
                <w:color w:val="000000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22891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20142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2749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738" w:rsidRDefault="00DA3738" w:rsidP="00F669E0">
            <w:pPr>
              <w:ind w:hanging="108"/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</w:tr>
    </w:tbl>
    <w:p w:rsidR="00E159F0" w:rsidRPr="00A13448" w:rsidRDefault="00436C8E" w:rsidP="00E159F0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Доля</w:t>
      </w:r>
      <w:r w:rsidR="00E159F0" w:rsidRPr="00A13448">
        <w:rPr>
          <w:sz w:val="24"/>
          <w:szCs w:val="24"/>
        </w:rPr>
        <w:t xml:space="preserve"> обращений застрахованных лиц  за письменными разъяснениями составил</w:t>
      </w:r>
      <w:r>
        <w:rPr>
          <w:sz w:val="24"/>
          <w:szCs w:val="24"/>
        </w:rPr>
        <w:t xml:space="preserve">а </w:t>
      </w:r>
      <w:r w:rsidR="00850EFF">
        <w:rPr>
          <w:sz w:val="24"/>
          <w:szCs w:val="24"/>
        </w:rPr>
        <w:t>12,</w:t>
      </w:r>
      <w:r w:rsidR="00DA3738">
        <w:rPr>
          <w:sz w:val="24"/>
          <w:szCs w:val="24"/>
        </w:rPr>
        <w:t>0</w:t>
      </w:r>
      <w:r w:rsidR="00E159F0" w:rsidRPr="00A13448">
        <w:rPr>
          <w:sz w:val="24"/>
          <w:szCs w:val="24"/>
        </w:rPr>
        <w:t xml:space="preserve">% от общего числа обращений в отчетном периоде, в структуре обращений за письменными разъяснениями преобладают обращения </w:t>
      </w:r>
      <w:r w:rsidR="00410313">
        <w:rPr>
          <w:sz w:val="24"/>
          <w:szCs w:val="24"/>
        </w:rPr>
        <w:t>«</w:t>
      </w:r>
      <w:r w:rsidR="000C0DD9" w:rsidRPr="00A13448">
        <w:rPr>
          <w:sz w:val="24"/>
          <w:szCs w:val="24"/>
        </w:rPr>
        <w:t>по другим причинам</w:t>
      </w:r>
      <w:r w:rsidR="00410313">
        <w:rPr>
          <w:sz w:val="24"/>
          <w:szCs w:val="24"/>
        </w:rPr>
        <w:t>»</w:t>
      </w:r>
      <w:r w:rsidR="00E159F0" w:rsidRPr="00A13448">
        <w:rPr>
          <w:sz w:val="24"/>
          <w:szCs w:val="24"/>
        </w:rPr>
        <w:t xml:space="preserve"> – </w:t>
      </w:r>
      <w:r w:rsidR="00850EFF">
        <w:rPr>
          <w:sz w:val="24"/>
          <w:szCs w:val="24"/>
        </w:rPr>
        <w:t>79,</w:t>
      </w:r>
      <w:r w:rsidR="00DA3738">
        <w:rPr>
          <w:sz w:val="24"/>
          <w:szCs w:val="24"/>
        </w:rPr>
        <w:t>4</w:t>
      </w:r>
      <w:r w:rsidR="00E159F0" w:rsidRPr="00A13448">
        <w:rPr>
          <w:sz w:val="24"/>
          <w:szCs w:val="24"/>
        </w:rPr>
        <w:t xml:space="preserve">%. </w:t>
      </w:r>
    </w:p>
    <w:p w:rsidR="00E159F0" w:rsidRPr="00A13448" w:rsidRDefault="00A13448" w:rsidP="00E159F0">
      <w:pPr>
        <w:pStyle w:val="a3"/>
        <w:ind w:firstLine="567"/>
        <w:jc w:val="both"/>
        <w:rPr>
          <w:sz w:val="24"/>
          <w:szCs w:val="24"/>
        </w:rPr>
      </w:pPr>
      <w:r w:rsidRPr="00A13448">
        <w:rPr>
          <w:sz w:val="24"/>
          <w:szCs w:val="24"/>
        </w:rPr>
        <w:t>В отчетном периоде в сравнении с 2022 год</w:t>
      </w:r>
      <w:r w:rsidR="00DA3738">
        <w:rPr>
          <w:sz w:val="24"/>
          <w:szCs w:val="24"/>
        </w:rPr>
        <w:t>ом</w:t>
      </w:r>
      <w:r w:rsidRPr="00A13448">
        <w:rPr>
          <w:sz w:val="24"/>
          <w:szCs w:val="24"/>
        </w:rPr>
        <w:t xml:space="preserve"> общее количество устных обращений за разъяснениями </w:t>
      </w:r>
      <w:r w:rsidR="007A5EF6">
        <w:rPr>
          <w:sz w:val="24"/>
          <w:szCs w:val="24"/>
        </w:rPr>
        <w:t xml:space="preserve">возросло на </w:t>
      </w:r>
      <w:r w:rsidR="00DA3738">
        <w:rPr>
          <w:sz w:val="24"/>
          <w:szCs w:val="24"/>
        </w:rPr>
        <w:t>2,0</w:t>
      </w:r>
      <w:r w:rsidRPr="00A13448">
        <w:rPr>
          <w:sz w:val="24"/>
          <w:szCs w:val="24"/>
        </w:rPr>
        <w:t>%</w:t>
      </w:r>
      <w:r w:rsidR="00E159F0" w:rsidRPr="00A13448">
        <w:rPr>
          <w:sz w:val="24"/>
          <w:szCs w:val="24"/>
        </w:rPr>
        <w:t xml:space="preserve">, в структуре обращений за устными разъяснениями преобладают обращения связанные с обеспечением выдачи полисов ОМС –  </w:t>
      </w:r>
      <w:r w:rsidR="00DA3738">
        <w:rPr>
          <w:sz w:val="24"/>
          <w:szCs w:val="24"/>
        </w:rPr>
        <w:t>38,6</w:t>
      </w:r>
      <w:r w:rsidR="00E159F0" w:rsidRPr="00A13448">
        <w:rPr>
          <w:sz w:val="24"/>
          <w:szCs w:val="24"/>
        </w:rPr>
        <w:t xml:space="preserve">%. </w:t>
      </w:r>
    </w:p>
    <w:p w:rsidR="007A60D3" w:rsidRPr="00A13448" w:rsidRDefault="00036529" w:rsidP="008C1DA8">
      <w:pPr>
        <w:pStyle w:val="a3"/>
        <w:numPr>
          <w:ilvl w:val="0"/>
          <w:numId w:val="13"/>
        </w:numPr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A13448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71477" w:rsidRPr="00E01EA0" w:rsidRDefault="00271477" w:rsidP="00271477">
      <w:pPr>
        <w:pStyle w:val="a3"/>
        <w:ind w:firstLine="567"/>
        <w:jc w:val="both"/>
        <w:rPr>
          <w:sz w:val="24"/>
          <w:szCs w:val="24"/>
        </w:rPr>
      </w:pPr>
      <w:r w:rsidRPr="00E01EA0">
        <w:rPr>
          <w:sz w:val="24"/>
          <w:szCs w:val="24"/>
        </w:rPr>
        <w:t xml:space="preserve">Количество обращений застрахованных лиц с жалобами за отчетный период </w:t>
      </w:r>
      <w:proofErr w:type="gramStart"/>
      <w:r w:rsidRPr="00E01EA0">
        <w:rPr>
          <w:sz w:val="24"/>
          <w:szCs w:val="24"/>
        </w:rPr>
        <w:t xml:space="preserve">возросло </w:t>
      </w:r>
      <w:r w:rsidR="00A13448" w:rsidRPr="00E01EA0">
        <w:rPr>
          <w:sz w:val="24"/>
          <w:szCs w:val="24"/>
        </w:rPr>
        <w:t xml:space="preserve">на </w:t>
      </w:r>
      <w:r w:rsidR="006B608D">
        <w:rPr>
          <w:sz w:val="24"/>
          <w:szCs w:val="24"/>
        </w:rPr>
        <w:t>5,1</w:t>
      </w:r>
      <w:r w:rsidR="00A13448" w:rsidRPr="00E01EA0">
        <w:rPr>
          <w:sz w:val="24"/>
          <w:szCs w:val="24"/>
        </w:rPr>
        <w:t>%</w:t>
      </w:r>
      <w:r w:rsidRPr="00E01EA0">
        <w:rPr>
          <w:sz w:val="24"/>
          <w:szCs w:val="24"/>
        </w:rPr>
        <w:t xml:space="preserve"> в сравнении с аналогичным периодом прошлого года и составило</w:t>
      </w:r>
      <w:proofErr w:type="gramEnd"/>
      <w:r w:rsidRPr="00E01EA0">
        <w:rPr>
          <w:sz w:val="24"/>
          <w:szCs w:val="24"/>
        </w:rPr>
        <w:t xml:space="preserve"> </w:t>
      </w:r>
      <w:r w:rsidR="006B608D">
        <w:rPr>
          <w:sz w:val="24"/>
          <w:szCs w:val="24"/>
        </w:rPr>
        <w:t>187</w:t>
      </w:r>
      <w:r w:rsidRPr="00E01EA0">
        <w:rPr>
          <w:sz w:val="24"/>
          <w:szCs w:val="24"/>
        </w:rPr>
        <w:t xml:space="preserve"> жалоб </w:t>
      </w:r>
      <w:r w:rsidR="00E6265B" w:rsidRPr="00E01EA0">
        <w:rPr>
          <w:sz w:val="24"/>
          <w:szCs w:val="24"/>
        </w:rPr>
        <w:t xml:space="preserve">                             </w:t>
      </w:r>
      <w:r w:rsidRPr="00E01EA0">
        <w:rPr>
          <w:sz w:val="24"/>
          <w:szCs w:val="24"/>
        </w:rPr>
        <w:t>(</w:t>
      </w:r>
      <w:r w:rsidR="006B608D">
        <w:rPr>
          <w:sz w:val="24"/>
          <w:szCs w:val="24"/>
        </w:rPr>
        <w:t>178</w:t>
      </w:r>
      <w:r w:rsidRPr="00E01EA0">
        <w:rPr>
          <w:sz w:val="24"/>
          <w:szCs w:val="24"/>
        </w:rPr>
        <w:t xml:space="preserve"> –</w:t>
      </w:r>
      <w:r w:rsidR="006B608D">
        <w:rPr>
          <w:sz w:val="24"/>
          <w:szCs w:val="24"/>
        </w:rPr>
        <w:t xml:space="preserve"> </w:t>
      </w:r>
      <w:r w:rsidRPr="00E01EA0">
        <w:rPr>
          <w:sz w:val="24"/>
          <w:szCs w:val="24"/>
        </w:rPr>
        <w:t>202</w:t>
      </w:r>
      <w:r w:rsidR="00A13448" w:rsidRPr="00E01EA0">
        <w:rPr>
          <w:sz w:val="24"/>
          <w:szCs w:val="24"/>
        </w:rPr>
        <w:t>2</w:t>
      </w:r>
      <w:r w:rsidR="006B608D">
        <w:rPr>
          <w:sz w:val="24"/>
          <w:szCs w:val="24"/>
        </w:rPr>
        <w:t xml:space="preserve"> год</w:t>
      </w:r>
      <w:r w:rsidRPr="00E01EA0">
        <w:rPr>
          <w:sz w:val="24"/>
          <w:szCs w:val="24"/>
        </w:rPr>
        <w:t>).</w:t>
      </w:r>
    </w:p>
    <w:p w:rsidR="00CD3060" w:rsidRPr="00E01EA0" w:rsidRDefault="0024159C" w:rsidP="00CD30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01EA0">
        <w:rPr>
          <w:sz w:val="24"/>
          <w:szCs w:val="24"/>
        </w:rPr>
        <w:t xml:space="preserve">В порядке досудебной защиты прав граждан </w:t>
      </w:r>
      <w:r w:rsidR="00DD3998" w:rsidRPr="00E01EA0">
        <w:rPr>
          <w:sz w:val="24"/>
          <w:szCs w:val="24"/>
        </w:rPr>
        <w:t>ТФОМС Кировской области</w:t>
      </w:r>
      <w:r w:rsidRPr="00E01EA0">
        <w:rPr>
          <w:sz w:val="24"/>
          <w:szCs w:val="24"/>
        </w:rPr>
        <w:t xml:space="preserve"> и СМО </w:t>
      </w:r>
      <w:r w:rsidR="001039B2" w:rsidRPr="00E01EA0">
        <w:rPr>
          <w:sz w:val="24"/>
          <w:szCs w:val="24"/>
        </w:rPr>
        <w:t>удовлетворен</w:t>
      </w:r>
      <w:r w:rsidR="00384D6E" w:rsidRPr="00E01EA0">
        <w:rPr>
          <w:sz w:val="24"/>
          <w:szCs w:val="24"/>
        </w:rPr>
        <w:t xml:space="preserve">о </w:t>
      </w:r>
      <w:r w:rsidR="004F1503">
        <w:rPr>
          <w:sz w:val="24"/>
          <w:szCs w:val="24"/>
        </w:rPr>
        <w:t>93</w:t>
      </w:r>
      <w:r w:rsidR="001039B2" w:rsidRPr="00E01EA0">
        <w:rPr>
          <w:sz w:val="24"/>
          <w:szCs w:val="24"/>
        </w:rPr>
        <w:t xml:space="preserve"> </w:t>
      </w:r>
      <w:r w:rsidR="00991D52" w:rsidRPr="00E01EA0">
        <w:rPr>
          <w:sz w:val="24"/>
          <w:szCs w:val="24"/>
        </w:rPr>
        <w:t>жалоб</w:t>
      </w:r>
      <w:r w:rsidR="00661106">
        <w:rPr>
          <w:sz w:val="24"/>
          <w:szCs w:val="24"/>
        </w:rPr>
        <w:t>ы</w:t>
      </w:r>
      <w:r w:rsidR="00CD3060" w:rsidRPr="00E01EA0">
        <w:rPr>
          <w:sz w:val="24"/>
          <w:szCs w:val="24"/>
        </w:rPr>
        <w:t xml:space="preserve">, что составляет </w:t>
      </w:r>
      <w:r w:rsidR="004F1503">
        <w:rPr>
          <w:sz w:val="24"/>
          <w:szCs w:val="24"/>
        </w:rPr>
        <w:t>49,7</w:t>
      </w:r>
      <w:r w:rsidR="00CD3060" w:rsidRPr="00E01EA0">
        <w:rPr>
          <w:sz w:val="24"/>
          <w:szCs w:val="24"/>
        </w:rPr>
        <w:t xml:space="preserve">% от общего количества </w:t>
      </w:r>
      <w:r w:rsidR="00991D52" w:rsidRPr="00E01EA0">
        <w:rPr>
          <w:sz w:val="24"/>
          <w:szCs w:val="24"/>
        </w:rPr>
        <w:t>рассмотренных жалоб</w:t>
      </w:r>
      <w:r w:rsidR="00CD3060" w:rsidRPr="00E01EA0">
        <w:rPr>
          <w:sz w:val="24"/>
          <w:szCs w:val="24"/>
        </w:rPr>
        <w:t xml:space="preserve">. </w:t>
      </w:r>
    </w:p>
    <w:p w:rsidR="00271477" w:rsidRPr="00E01EA0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</w:rPr>
      </w:pPr>
      <w:r w:rsidRPr="00E01EA0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E01EA0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E01EA0">
        <w:rPr>
          <w:noProof/>
          <w:sz w:val="20"/>
          <w:szCs w:val="24"/>
        </w:rPr>
        <w:drawing>
          <wp:inline distT="0" distB="0" distL="0" distR="0" wp14:anchorId="22E9B841" wp14:editId="7B4E5E71">
            <wp:extent cx="6495897" cy="2450592"/>
            <wp:effectExtent l="0" t="0" r="19685" b="260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0B58" w:rsidRPr="00DC0F20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E01EA0">
        <w:rPr>
          <w:sz w:val="24"/>
          <w:szCs w:val="24"/>
        </w:rPr>
        <w:lastRenderedPageBreak/>
        <w:t xml:space="preserve">Основной причиной обоснованных жалоб граждан </w:t>
      </w:r>
      <w:r w:rsidR="001D6CE3" w:rsidRPr="00E01EA0">
        <w:rPr>
          <w:sz w:val="24"/>
          <w:szCs w:val="24"/>
        </w:rPr>
        <w:t xml:space="preserve">за </w:t>
      </w:r>
      <w:r w:rsidRPr="00E01EA0">
        <w:rPr>
          <w:sz w:val="24"/>
          <w:szCs w:val="24"/>
        </w:rPr>
        <w:t>202</w:t>
      </w:r>
      <w:r w:rsidR="00DC0F20" w:rsidRPr="00E01EA0">
        <w:rPr>
          <w:sz w:val="24"/>
          <w:szCs w:val="24"/>
        </w:rPr>
        <w:t>3</w:t>
      </w:r>
      <w:r w:rsidRPr="00E01EA0">
        <w:rPr>
          <w:sz w:val="24"/>
          <w:szCs w:val="24"/>
        </w:rPr>
        <w:t xml:space="preserve"> год</w:t>
      </w:r>
      <w:r w:rsidR="00A16DD4">
        <w:rPr>
          <w:sz w:val="24"/>
          <w:szCs w:val="24"/>
        </w:rPr>
        <w:t xml:space="preserve">, как и в </w:t>
      </w:r>
      <w:r w:rsidR="009D0463">
        <w:rPr>
          <w:sz w:val="24"/>
          <w:szCs w:val="24"/>
        </w:rPr>
        <w:t>прошлом</w:t>
      </w:r>
      <w:r w:rsidR="00A16DD4">
        <w:rPr>
          <w:sz w:val="24"/>
          <w:szCs w:val="24"/>
        </w:rPr>
        <w:t xml:space="preserve"> год</w:t>
      </w:r>
      <w:r w:rsidR="009D0463">
        <w:rPr>
          <w:sz w:val="24"/>
          <w:szCs w:val="24"/>
        </w:rPr>
        <w:t>у</w:t>
      </w:r>
      <w:r w:rsidR="00A16DD4">
        <w:rPr>
          <w:sz w:val="24"/>
          <w:szCs w:val="24"/>
        </w:rPr>
        <w:t>,</w:t>
      </w:r>
      <w:r w:rsidRPr="00E01EA0">
        <w:rPr>
          <w:sz w:val="24"/>
          <w:szCs w:val="24"/>
        </w:rPr>
        <w:t xml:space="preserve"> являлось </w:t>
      </w:r>
      <w:r w:rsidR="00364F21" w:rsidRPr="00E01EA0">
        <w:rPr>
          <w:sz w:val="24"/>
          <w:szCs w:val="24"/>
        </w:rPr>
        <w:t xml:space="preserve">качество </w:t>
      </w:r>
      <w:r w:rsidRPr="00E01EA0">
        <w:rPr>
          <w:sz w:val="24"/>
          <w:szCs w:val="24"/>
        </w:rPr>
        <w:t>медицинской помощи</w:t>
      </w:r>
      <w:r w:rsidR="00364F21" w:rsidRPr="00E01EA0">
        <w:rPr>
          <w:sz w:val="24"/>
          <w:szCs w:val="24"/>
        </w:rPr>
        <w:t xml:space="preserve"> в том числе, </w:t>
      </w:r>
      <w:r w:rsidRPr="00E01EA0">
        <w:rPr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 (</w:t>
      </w:r>
      <w:r w:rsidR="005F2489" w:rsidRPr="00E01EA0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</w:t>
      </w:r>
      <w:r w:rsidR="00DC0F20" w:rsidRPr="00E01EA0">
        <w:rPr>
          <w:sz w:val="24"/>
          <w:szCs w:val="24"/>
        </w:rPr>
        <w:t xml:space="preserve"> при наличии показаний</w:t>
      </w:r>
      <w:r w:rsidR="005F2489" w:rsidRPr="00E01EA0">
        <w:rPr>
          <w:sz w:val="24"/>
          <w:szCs w:val="24"/>
        </w:rPr>
        <w:t>, нарушены инструкции по применению лекарственных препаратов</w:t>
      </w:r>
      <w:r w:rsidRPr="00E01EA0">
        <w:rPr>
          <w:sz w:val="24"/>
          <w:szCs w:val="24"/>
        </w:rPr>
        <w:t>).</w:t>
      </w:r>
      <w:r w:rsidRPr="00DC0F20">
        <w:rPr>
          <w:sz w:val="24"/>
          <w:szCs w:val="24"/>
        </w:rPr>
        <w:t xml:space="preserve"> </w:t>
      </w:r>
      <w:proofErr w:type="gramEnd"/>
    </w:p>
    <w:p w:rsidR="009D0463" w:rsidRPr="005E1691" w:rsidRDefault="009D0463" w:rsidP="009D0463">
      <w:pPr>
        <w:pStyle w:val="a3"/>
        <w:ind w:firstLine="567"/>
        <w:jc w:val="both"/>
        <w:rPr>
          <w:sz w:val="24"/>
          <w:szCs w:val="24"/>
        </w:rPr>
      </w:pPr>
      <w:r w:rsidRPr="005E1691">
        <w:rPr>
          <w:sz w:val="24"/>
          <w:szCs w:val="24"/>
        </w:rPr>
        <w:t>В отчетном периоде причинами взимания денежных средств за медицинскую помощь, подлежащую оплате за счет средств ОМС, стали:</w:t>
      </w:r>
    </w:p>
    <w:p w:rsidR="009D0463" w:rsidRPr="005E1691" w:rsidRDefault="009D0463" w:rsidP="009D0463">
      <w:pPr>
        <w:pStyle w:val="a3"/>
        <w:ind w:firstLine="567"/>
        <w:jc w:val="both"/>
        <w:rPr>
          <w:sz w:val="24"/>
          <w:szCs w:val="24"/>
        </w:rPr>
      </w:pPr>
      <w:r w:rsidRPr="005E1691">
        <w:rPr>
          <w:sz w:val="24"/>
          <w:szCs w:val="24"/>
        </w:rPr>
        <w:t xml:space="preserve">- оплата застрахованным лицом лабораторных исследований (анализы крови на антитела к лямблиям, на антитела к антигенам 4 гельминтов, на антитела к аскаридам, на иммуноглобулин E), </w:t>
      </w:r>
    </w:p>
    <w:p w:rsidR="009D0463" w:rsidRPr="005E1691" w:rsidRDefault="009D0463" w:rsidP="009D0463">
      <w:pPr>
        <w:pStyle w:val="a3"/>
        <w:ind w:firstLine="567"/>
        <w:jc w:val="both"/>
        <w:rPr>
          <w:sz w:val="24"/>
          <w:szCs w:val="24"/>
        </w:rPr>
      </w:pPr>
      <w:r w:rsidRPr="005E1691">
        <w:rPr>
          <w:sz w:val="24"/>
          <w:szCs w:val="24"/>
        </w:rPr>
        <w:t xml:space="preserve">- проведение </w:t>
      </w:r>
      <w:proofErr w:type="spellStart"/>
      <w:r w:rsidRPr="005E1691">
        <w:rPr>
          <w:sz w:val="24"/>
          <w:szCs w:val="24"/>
        </w:rPr>
        <w:t>ASSR</w:t>
      </w:r>
      <w:proofErr w:type="spellEnd"/>
      <w:r w:rsidRPr="005E1691">
        <w:rPr>
          <w:sz w:val="24"/>
          <w:szCs w:val="24"/>
        </w:rPr>
        <w:t xml:space="preserve"> теста,</w:t>
      </w:r>
    </w:p>
    <w:p w:rsidR="009D0463" w:rsidRPr="005E1691" w:rsidRDefault="009D0463" w:rsidP="009D0463">
      <w:pPr>
        <w:pStyle w:val="a3"/>
        <w:ind w:firstLine="567"/>
        <w:jc w:val="both"/>
        <w:rPr>
          <w:sz w:val="24"/>
          <w:szCs w:val="24"/>
        </w:rPr>
      </w:pPr>
      <w:r w:rsidRPr="005E1691">
        <w:rPr>
          <w:sz w:val="24"/>
          <w:szCs w:val="24"/>
        </w:rPr>
        <w:t xml:space="preserve">- проведение биопсии узла щитовидной железы под контролем УЗИ и цитологическое исследование пункционного биоптата. </w:t>
      </w:r>
    </w:p>
    <w:p w:rsidR="00DC0F20" w:rsidRPr="00401036" w:rsidRDefault="00DC0F20" w:rsidP="00DC0F20">
      <w:pPr>
        <w:pStyle w:val="a3"/>
        <w:ind w:firstLine="567"/>
        <w:jc w:val="both"/>
        <w:rPr>
          <w:sz w:val="24"/>
          <w:szCs w:val="24"/>
        </w:rPr>
      </w:pPr>
      <w:r w:rsidRPr="004A0159">
        <w:rPr>
          <w:sz w:val="24"/>
          <w:szCs w:val="24"/>
        </w:rPr>
        <w:t xml:space="preserve">По результатам контрольно-экспертных </w:t>
      </w:r>
      <w:proofErr w:type="gramStart"/>
      <w:r w:rsidRPr="004A0159">
        <w:rPr>
          <w:sz w:val="24"/>
          <w:szCs w:val="24"/>
        </w:rPr>
        <w:t>мероприятий,</w:t>
      </w:r>
      <w:r>
        <w:rPr>
          <w:sz w:val="24"/>
          <w:szCs w:val="24"/>
        </w:rPr>
        <w:t xml:space="preserve"> </w:t>
      </w:r>
      <w:r w:rsidRPr="004A0159">
        <w:rPr>
          <w:sz w:val="24"/>
          <w:szCs w:val="24"/>
        </w:rPr>
        <w:t>проведенных СМО в досудебном порядке застрахованному лицу возмещены</w:t>
      </w:r>
      <w:proofErr w:type="gramEnd"/>
      <w:r w:rsidRPr="004A0159">
        <w:rPr>
          <w:sz w:val="24"/>
          <w:szCs w:val="24"/>
        </w:rPr>
        <w:t xml:space="preserve"> </w:t>
      </w:r>
      <w:r w:rsidRPr="00401036">
        <w:rPr>
          <w:sz w:val="24"/>
          <w:szCs w:val="24"/>
        </w:rPr>
        <w:t xml:space="preserve">денежные средства в сумме </w:t>
      </w:r>
      <w:r w:rsidR="009D0463">
        <w:rPr>
          <w:sz w:val="24"/>
          <w:szCs w:val="24"/>
        </w:rPr>
        <w:t>7552,0</w:t>
      </w:r>
      <w:r w:rsidRPr="00401036">
        <w:rPr>
          <w:sz w:val="24"/>
          <w:szCs w:val="24"/>
        </w:rPr>
        <w:t xml:space="preserve"> руб. (2022 – </w:t>
      </w:r>
      <w:r w:rsidR="009D0463">
        <w:rPr>
          <w:sz w:val="24"/>
          <w:szCs w:val="24"/>
        </w:rPr>
        <w:t>11965</w:t>
      </w:r>
      <w:r w:rsidRPr="00401036">
        <w:rPr>
          <w:sz w:val="24"/>
          <w:szCs w:val="24"/>
        </w:rPr>
        <w:t>,0 руб.).</w:t>
      </w:r>
    </w:p>
    <w:p w:rsidR="00F819AF" w:rsidRPr="00401036" w:rsidRDefault="00F819AF" w:rsidP="008C1DA8">
      <w:pPr>
        <w:pStyle w:val="a3"/>
        <w:numPr>
          <w:ilvl w:val="0"/>
          <w:numId w:val="13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401036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343D70" w:rsidRPr="00343D70" w:rsidRDefault="00343D70" w:rsidP="00343D70">
      <w:pPr>
        <w:ind w:firstLine="567"/>
        <w:jc w:val="both"/>
        <w:rPr>
          <w:sz w:val="24"/>
          <w:szCs w:val="24"/>
        </w:rPr>
      </w:pPr>
      <w:r w:rsidRPr="00343D70">
        <w:rPr>
          <w:sz w:val="24"/>
          <w:szCs w:val="24"/>
        </w:rPr>
        <w:t xml:space="preserve">За 2023 год в суд предъявлено 303 исковых заявления о возмещении расходов на оплату оказанной медицинской помощи гражданам, застрахованным на территории Кировской области, с общей суммой взыскания 12519517,01 руб. </w:t>
      </w:r>
    </w:p>
    <w:p w:rsidR="00343D70" w:rsidRPr="00343D70" w:rsidRDefault="00343D70" w:rsidP="00343D70">
      <w:pPr>
        <w:ind w:firstLine="567"/>
        <w:jc w:val="both"/>
        <w:rPr>
          <w:sz w:val="24"/>
          <w:szCs w:val="24"/>
        </w:rPr>
      </w:pPr>
      <w:r w:rsidRPr="00343D70">
        <w:rPr>
          <w:sz w:val="24"/>
          <w:szCs w:val="24"/>
        </w:rPr>
        <w:t xml:space="preserve">Судами рассмотрено 294 дела, по которым вынесено 263 решения в пользу ТФОМС Кировской области. Удовлетворены исковые требования на сумму 12360022,33 руб. По 30 делам производство прекращено в связи с добровольным исполнением требований на общую сумму 814502,97 руб. По одному делу, прекращенному ранее, случай был признан тяжелым несчастным случаем на производстве и выполнен перерасчет на сумму 25008,64 руб. </w:t>
      </w:r>
    </w:p>
    <w:p w:rsidR="00343D70" w:rsidRPr="00343D70" w:rsidRDefault="00343D70" w:rsidP="00343D70">
      <w:pPr>
        <w:ind w:firstLine="567"/>
        <w:jc w:val="both"/>
        <w:rPr>
          <w:sz w:val="24"/>
          <w:szCs w:val="24"/>
        </w:rPr>
      </w:pPr>
      <w:r w:rsidRPr="00343D70">
        <w:rPr>
          <w:sz w:val="24"/>
          <w:szCs w:val="24"/>
        </w:rPr>
        <w:t>Фактически за указанный период поступили денежные средства в сумме 10591268,58 руб.</w:t>
      </w:r>
    </w:p>
    <w:p w:rsidR="00954C57" w:rsidRPr="008C1DA8" w:rsidRDefault="00954C57" w:rsidP="008C1DA8">
      <w:pPr>
        <w:pStyle w:val="ae"/>
        <w:numPr>
          <w:ilvl w:val="0"/>
          <w:numId w:val="13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8C1DA8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134A04" w:rsidRPr="00006193" w:rsidRDefault="00134A04" w:rsidP="00134A04">
      <w:pPr>
        <w:pStyle w:val="a5"/>
        <w:tabs>
          <w:tab w:val="left" w:pos="1080"/>
          <w:tab w:val="left" w:pos="4155"/>
        </w:tabs>
        <w:ind w:firstLine="567"/>
        <w:rPr>
          <w:spacing w:val="-4"/>
          <w:szCs w:val="24"/>
        </w:rPr>
      </w:pPr>
      <w:r w:rsidRPr="00006193">
        <w:rPr>
          <w:spacing w:val="-4"/>
          <w:szCs w:val="24"/>
        </w:rPr>
        <w:t xml:space="preserve">В отчетном периоде специалистами ТФОМС Кировской области проведен медико-экономический контроль (далее – </w:t>
      </w:r>
      <w:proofErr w:type="spellStart"/>
      <w:r w:rsidRPr="00006193">
        <w:rPr>
          <w:spacing w:val="-4"/>
          <w:szCs w:val="24"/>
        </w:rPr>
        <w:t>МЭК</w:t>
      </w:r>
      <w:proofErr w:type="spellEnd"/>
      <w:r w:rsidRPr="00006193">
        <w:rPr>
          <w:spacing w:val="-4"/>
          <w:szCs w:val="24"/>
        </w:rPr>
        <w:t xml:space="preserve">) </w:t>
      </w:r>
      <w:r w:rsidR="00343D70" w:rsidRPr="002A335C">
        <w:rPr>
          <w:szCs w:val="24"/>
        </w:rPr>
        <w:t xml:space="preserve">по 9217978 случаям медицинской помощи, предъявленным МО к оплате (2022 – 9313069 случаев). </w:t>
      </w:r>
      <w:r w:rsidR="004C0316" w:rsidRPr="00D52A49">
        <w:rPr>
          <w:szCs w:val="24"/>
        </w:rPr>
        <w:t xml:space="preserve"> </w:t>
      </w:r>
      <w:r w:rsidRPr="00006193">
        <w:rPr>
          <w:spacing w:val="-4"/>
          <w:szCs w:val="24"/>
        </w:rPr>
        <w:t xml:space="preserve"> </w:t>
      </w:r>
    </w:p>
    <w:p w:rsidR="00B44117" w:rsidRPr="00E4736B" w:rsidRDefault="004C0316" w:rsidP="00B4411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D52A49">
        <w:rPr>
          <w:szCs w:val="24"/>
        </w:rPr>
        <w:t xml:space="preserve">При проведении </w:t>
      </w:r>
      <w:proofErr w:type="spellStart"/>
      <w:r w:rsidRPr="00D52A49">
        <w:rPr>
          <w:szCs w:val="24"/>
        </w:rPr>
        <w:t>МЭК</w:t>
      </w:r>
      <w:proofErr w:type="spellEnd"/>
      <w:r w:rsidRPr="00D52A49">
        <w:rPr>
          <w:szCs w:val="24"/>
        </w:rPr>
        <w:t xml:space="preserve"> в отчетном периоде </w:t>
      </w:r>
      <w:r w:rsidR="00B44117" w:rsidRPr="00E4736B">
        <w:rPr>
          <w:szCs w:val="24"/>
        </w:rPr>
        <w:t>выявлено 593153 нарушения. Доля счетов, содержащих нарушения, составила 6,4%, что в 1,</w:t>
      </w:r>
      <w:r w:rsidR="00B44117">
        <w:rPr>
          <w:szCs w:val="24"/>
        </w:rPr>
        <w:t>2</w:t>
      </w:r>
      <w:r w:rsidR="00B44117" w:rsidRPr="00E4736B">
        <w:rPr>
          <w:szCs w:val="24"/>
        </w:rPr>
        <w:t xml:space="preserve"> раза меньше, чем за 2022 год (719537 нарушений или 7,7%).</w:t>
      </w:r>
    </w:p>
    <w:p w:rsidR="00C179B6" w:rsidRPr="006C5AA1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C5AA1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6C5AA1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Pr="006C5AA1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C5AA1">
        <w:rPr>
          <w:b/>
          <w:i/>
          <w:color w:val="365F91" w:themeColor="accent1" w:themeShade="BF"/>
          <w:szCs w:val="24"/>
        </w:rPr>
        <w:t>при проведении МЭК</w:t>
      </w:r>
    </w:p>
    <w:p w:rsidR="009C7CCE" w:rsidRPr="006257F2" w:rsidRDefault="00F85631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  <w:highlight w:val="yellow"/>
        </w:rPr>
      </w:pPr>
      <w:r w:rsidRPr="006257F2">
        <w:rPr>
          <w:noProof/>
          <w:szCs w:val="24"/>
          <w:highlight w:val="yellow"/>
        </w:rPr>
        <w:drawing>
          <wp:inline distT="0" distB="0" distL="0" distR="0" wp14:anchorId="339277ED" wp14:editId="150F7C2B">
            <wp:extent cx="6459321" cy="2582266"/>
            <wp:effectExtent l="0" t="0" r="17780" b="2794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34A04" w:rsidRPr="00157AA6" w:rsidRDefault="00134A04" w:rsidP="00134A04">
      <w:pPr>
        <w:pStyle w:val="a5"/>
        <w:tabs>
          <w:tab w:val="left" w:pos="4155"/>
        </w:tabs>
        <w:ind w:firstLine="567"/>
        <w:rPr>
          <w:szCs w:val="24"/>
        </w:rPr>
      </w:pPr>
      <w:r w:rsidRPr="00157AA6">
        <w:rPr>
          <w:szCs w:val="24"/>
        </w:rPr>
        <w:t xml:space="preserve">Основную долю нарушений, выявленных при проведении </w:t>
      </w:r>
      <w:proofErr w:type="spellStart"/>
      <w:r w:rsidRPr="00157AA6">
        <w:rPr>
          <w:szCs w:val="24"/>
        </w:rPr>
        <w:t>МЭК</w:t>
      </w:r>
      <w:proofErr w:type="spellEnd"/>
      <w:r w:rsidRPr="00157AA6">
        <w:rPr>
          <w:szCs w:val="24"/>
        </w:rPr>
        <w:t xml:space="preserve"> в отчетном периоде, как и в аналогичном периоде прошлого года, составили нарушения, связанные с </w:t>
      </w:r>
      <w:r w:rsidRPr="00157AA6">
        <w:rPr>
          <w:color w:val="000000"/>
        </w:rPr>
        <w:t>включением в реестр счетов видов медицинской помощи, не входящих в территориальную  программу ОМС</w:t>
      </w:r>
      <w:r w:rsidR="006A6666">
        <w:rPr>
          <w:szCs w:val="24"/>
        </w:rPr>
        <w:t xml:space="preserve"> </w:t>
      </w:r>
      <w:r w:rsidR="00AF1495">
        <w:rPr>
          <w:szCs w:val="24"/>
        </w:rPr>
        <w:t>(</w:t>
      </w:r>
      <w:r w:rsidR="00157AA6" w:rsidRPr="00157AA6">
        <w:rPr>
          <w:color w:val="000000"/>
        </w:rPr>
        <w:t xml:space="preserve">2022 – </w:t>
      </w:r>
      <w:r w:rsidR="00AF1495">
        <w:rPr>
          <w:color w:val="000000"/>
        </w:rPr>
        <w:t>84,4</w:t>
      </w:r>
      <w:r w:rsidR="00157AA6" w:rsidRPr="00157AA6">
        <w:rPr>
          <w:color w:val="000000"/>
        </w:rPr>
        <w:t xml:space="preserve">%, 2023 – </w:t>
      </w:r>
      <w:r w:rsidR="00AF1495">
        <w:rPr>
          <w:color w:val="000000"/>
        </w:rPr>
        <w:t>72,3</w:t>
      </w:r>
      <w:r w:rsidR="00157AA6" w:rsidRPr="00157AA6">
        <w:rPr>
          <w:color w:val="000000"/>
        </w:rPr>
        <w:t>%)</w:t>
      </w:r>
      <w:r w:rsidRPr="00157AA6">
        <w:rPr>
          <w:szCs w:val="24"/>
        </w:rPr>
        <w:t xml:space="preserve">. Основная доля данных нарушений  связана с </w:t>
      </w:r>
      <w:r w:rsidRPr="00157AA6">
        <w:rPr>
          <w:color w:val="000000"/>
        </w:rPr>
        <w:t xml:space="preserve">необоснованным </w:t>
      </w:r>
      <w:r w:rsidRPr="00157AA6">
        <w:rPr>
          <w:color w:val="000000"/>
        </w:rPr>
        <w:lastRenderedPageBreak/>
        <w:t xml:space="preserve">предъявлением МО медицинской помощи за пределами объемов предоставления медицинской помощи, установленных решением Комиссии по разработке территориальной программы </w:t>
      </w:r>
      <w:r w:rsidRPr="00157AA6">
        <w:rPr>
          <w:szCs w:val="24"/>
        </w:rPr>
        <w:t>обязательного медицинского страхования</w:t>
      </w:r>
      <w:r w:rsidRPr="00157AA6">
        <w:rPr>
          <w:color w:val="000000"/>
        </w:rPr>
        <w:t>.</w:t>
      </w:r>
    </w:p>
    <w:p w:rsidR="00134A04" w:rsidRDefault="00134A04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157AA6">
        <w:rPr>
          <w:szCs w:val="24"/>
        </w:rPr>
        <w:t xml:space="preserve">В отчетном периоде ТФОМС Кировской области </w:t>
      </w:r>
      <w:proofErr w:type="gramStart"/>
      <w:r w:rsidRPr="00157AA6">
        <w:rPr>
          <w:szCs w:val="24"/>
        </w:rPr>
        <w:t>проведен</w:t>
      </w:r>
      <w:proofErr w:type="gramEnd"/>
      <w:r w:rsidRPr="00157AA6">
        <w:rPr>
          <w:szCs w:val="24"/>
        </w:rPr>
        <w:t xml:space="preserve"> повторный </w:t>
      </w:r>
      <w:proofErr w:type="spellStart"/>
      <w:r w:rsidRPr="00157AA6">
        <w:rPr>
          <w:szCs w:val="24"/>
        </w:rPr>
        <w:t>МЭК</w:t>
      </w:r>
      <w:proofErr w:type="spellEnd"/>
      <w:r w:rsidRPr="00157AA6">
        <w:rPr>
          <w:szCs w:val="24"/>
        </w:rPr>
        <w:t xml:space="preserve"> по </w:t>
      </w:r>
      <w:r w:rsidR="006A6666">
        <w:rPr>
          <w:szCs w:val="24"/>
        </w:rPr>
        <w:t xml:space="preserve">11809 </w:t>
      </w:r>
      <w:r w:rsidR="00157AA6" w:rsidRPr="00157AA6">
        <w:rPr>
          <w:szCs w:val="24"/>
        </w:rPr>
        <w:t>случа</w:t>
      </w:r>
      <w:r w:rsidR="004C0316">
        <w:rPr>
          <w:szCs w:val="24"/>
        </w:rPr>
        <w:t>ям</w:t>
      </w:r>
      <w:r w:rsidRPr="00157AA6">
        <w:rPr>
          <w:szCs w:val="24"/>
        </w:rPr>
        <w:t>, предъявленн</w:t>
      </w:r>
      <w:r w:rsidR="00A16DD4">
        <w:rPr>
          <w:szCs w:val="24"/>
        </w:rPr>
        <w:t>ому</w:t>
      </w:r>
      <w:r w:rsidRPr="00157AA6">
        <w:rPr>
          <w:szCs w:val="24"/>
        </w:rPr>
        <w:t xml:space="preserve"> МО к оплате за оказанную медицинскую помощь по территориальной программе ОМС </w:t>
      </w:r>
      <w:r w:rsidR="000216EE">
        <w:rPr>
          <w:szCs w:val="24"/>
        </w:rPr>
        <w:t>(202</w:t>
      </w:r>
      <w:r w:rsidR="004C0316">
        <w:rPr>
          <w:szCs w:val="24"/>
        </w:rPr>
        <w:t xml:space="preserve">2 – </w:t>
      </w:r>
      <w:r w:rsidR="006A6666">
        <w:rPr>
          <w:szCs w:val="24"/>
        </w:rPr>
        <w:t>6558</w:t>
      </w:r>
      <w:r w:rsidR="004C0316">
        <w:rPr>
          <w:szCs w:val="24"/>
        </w:rPr>
        <w:t xml:space="preserve"> случаев</w:t>
      </w:r>
      <w:r w:rsidR="000216EE">
        <w:rPr>
          <w:szCs w:val="24"/>
        </w:rPr>
        <w:t>)</w:t>
      </w:r>
      <w:r w:rsidR="004C0316">
        <w:rPr>
          <w:szCs w:val="24"/>
        </w:rPr>
        <w:t>,</w:t>
      </w:r>
      <w:r w:rsidR="004C0316" w:rsidRPr="004C0316">
        <w:rPr>
          <w:szCs w:val="24"/>
        </w:rPr>
        <w:t xml:space="preserve"> </w:t>
      </w:r>
      <w:r w:rsidR="004C0316" w:rsidRPr="00157AA6">
        <w:rPr>
          <w:szCs w:val="24"/>
        </w:rPr>
        <w:t xml:space="preserve">при этом </w:t>
      </w:r>
      <w:r w:rsidR="004C0316">
        <w:rPr>
          <w:szCs w:val="24"/>
        </w:rPr>
        <w:t xml:space="preserve">в обоих анализируемых периодах </w:t>
      </w:r>
      <w:r w:rsidR="004C0316" w:rsidRPr="00157AA6">
        <w:rPr>
          <w:szCs w:val="24"/>
        </w:rPr>
        <w:t xml:space="preserve">нарушения выявлены в </w:t>
      </w:r>
      <w:r w:rsidR="006A6666">
        <w:rPr>
          <w:szCs w:val="24"/>
        </w:rPr>
        <w:t>9</w:t>
      </w:r>
      <w:r w:rsidR="00F257DE">
        <w:rPr>
          <w:szCs w:val="24"/>
        </w:rPr>
        <w:t>9,9</w:t>
      </w:r>
      <w:r w:rsidR="004C0316" w:rsidRPr="00157AA6">
        <w:rPr>
          <w:szCs w:val="24"/>
        </w:rPr>
        <w:t>%  случа</w:t>
      </w:r>
      <w:r w:rsidR="004C0316">
        <w:rPr>
          <w:szCs w:val="24"/>
        </w:rPr>
        <w:t>ев.</w:t>
      </w:r>
    </w:p>
    <w:p w:rsidR="00583453" w:rsidRPr="00157AA6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157AA6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</w:t>
      </w:r>
    </w:p>
    <w:p w:rsidR="00583453" w:rsidRPr="00157AA6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157AA6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gramStart"/>
      <w:r w:rsidRPr="00157AA6">
        <w:rPr>
          <w:b/>
          <w:i/>
          <w:color w:val="365F91" w:themeColor="accent1" w:themeShade="BF"/>
          <w:szCs w:val="24"/>
        </w:rPr>
        <w:t>повторного</w:t>
      </w:r>
      <w:proofErr w:type="gramEnd"/>
      <w:r w:rsidRPr="00157AA6">
        <w:rPr>
          <w:b/>
          <w:i/>
          <w:color w:val="365F91" w:themeColor="accent1" w:themeShade="BF"/>
          <w:szCs w:val="24"/>
        </w:rPr>
        <w:t xml:space="preserve"> </w:t>
      </w:r>
      <w:proofErr w:type="spellStart"/>
      <w:r w:rsidRPr="00157AA6">
        <w:rPr>
          <w:b/>
          <w:i/>
          <w:color w:val="365F91" w:themeColor="accent1" w:themeShade="BF"/>
          <w:szCs w:val="24"/>
        </w:rPr>
        <w:t>МЭК</w:t>
      </w:r>
      <w:proofErr w:type="spellEnd"/>
      <w:r w:rsidR="00A32D80" w:rsidRPr="006257F2">
        <w:rPr>
          <w:noProof/>
          <w:szCs w:val="24"/>
          <w:highlight w:val="yellow"/>
        </w:rPr>
        <w:drawing>
          <wp:inline distT="0" distB="0" distL="0" distR="0" wp14:anchorId="7C3B3748" wp14:editId="06C4AEBC">
            <wp:extent cx="6462215" cy="2490717"/>
            <wp:effectExtent l="0" t="0" r="15240" b="241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43559" w:rsidRPr="00CE7EFF" w:rsidRDefault="00D43559" w:rsidP="008C1DA8">
      <w:pPr>
        <w:pStyle w:val="a5"/>
        <w:numPr>
          <w:ilvl w:val="0"/>
          <w:numId w:val="13"/>
        </w:numPr>
        <w:tabs>
          <w:tab w:val="left" w:pos="1080"/>
          <w:tab w:val="left" w:pos="4155"/>
        </w:tabs>
        <w:rPr>
          <w:b/>
          <w:color w:val="943634" w:themeColor="accent2" w:themeShade="BF"/>
          <w:szCs w:val="24"/>
          <w:u w:val="single"/>
        </w:rPr>
      </w:pPr>
      <w:r w:rsidRPr="00CE7EFF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</w:t>
      </w:r>
      <w:r w:rsidR="006965C0" w:rsidRPr="00CE7EFF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F85631" w:rsidRPr="00CE7EFF" w:rsidRDefault="00CE7EFF" w:rsidP="00F85631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CE7EFF">
        <w:rPr>
          <w:szCs w:val="24"/>
        </w:rPr>
        <w:t xml:space="preserve">За отчетный период при проведении медико-экономических экспертиз (далее – МЭЭ) СМО рассмотрено </w:t>
      </w:r>
      <w:r w:rsidR="002959AF">
        <w:rPr>
          <w:szCs w:val="24"/>
        </w:rPr>
        <w:t>163823</w:t>
      </w:r>
      <w:r w:rsidRPr="00CE7EFF">
        <w:rPr>
          <w:szCs w:val="24"/>
        </w:rPr>
        <w:t xml:space="preserve"> случа</w:t>
      </w:r>
      <w:r w:rsidR="002959AF">
        <w:rPr>
          <w:szCs w:val="24"/>
        </w:rPr>
        <w:t>я</w:t>
      </w:r>
      <w:r w:rsidRPr="00CE7EFF">
        <w:rPr>
          <w:szCs w:val="24"/>
        </w:rPr>
        <w:t>, что в 1,</w:t>
      </w:r>
      <w:r w:rsidR="002959AF">
        <w:rPr>
          <w:szCs w:val="24"/>
        </w:rPr>
        <w:t>2</w:t>
      </w:r>
      <w:r w:rsidRPr="00CE7EFF">
        <w:rPr>
          <w:szCs w:val="24"/>
        </w:rPr>
        <w:t xml:space="preserve"> раза меньше, чем </w:t>
      </w:r>
      <w:r w:rsidR="008B0406">
        <w:rPr>
          <w:szCs w:val="24"/>
        </w:rPr>
        <w:t xml:space="preserve">за </w:t>
      </w:r>
      <w:r w:rsidRPr="00CE7EFF">
        <w:rPr>
          <w:szCs w:val="24"/>
        </w:rPr>
        <w:t>2022 год (</w:t>
      </w:r>
      <w:r w:rsidR="002959AF">
        <w:rPr>
          <w:szCs w:val="24"/>
        </w:rPr>
        <w:t>197781</w:t>
      </w:r>
      <w:r w:rsidRPr="00CE7EFF">
        <w:rPr>
          <w:szCs w:val="24"/>
        </w:rPr>
        <w:t xml:space="preserve"> случа</w:t>
      </w:r>
      <w:r w:rsidR="002959AF">
        <w:rPr>
          <w:szCs w:val="24"/>
        </w:rPr>
        <w:t>й</w:t>
      </w:r>
      <w:r w:rsidRPr="00CE7EFF">
        <w:rPr>
          <w:szCs w:val="24"/>
        </w:rPr>
        <w:t>)</w:t>
      </w:r>
      <w:r w:rsidR="00F85631" w:rsidRPr="00CE7EFF">
        <w:rPr>
          <w:szCs w:val="24"/>
        </w:rPr>
        <w:t>.</w:t>
      </w:r>
    </w:p>
    <w:p w:rsidR="00CE7EFF" w:rsidRPr="00CE7EFF" w:rsidRDefault="00510D36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proofErr w:type="gramStart"/>
      <w:r w:rsidRPr="00CE7EFF">
        <w:rPr>
          <w:szCs w:val="24"/>
        </w:rPr>
        <w:t>Объем МЭЭ, проведенных СМО 202</w:t>
      </w:r>
      <w:r w:rsidR="00CE7EFF" w:rsidRPr="00CE7EFF">
        <w:rPr>
          <w:szCs w:val="24"/>
        </w:rPr>
        <w:t>3</w:t>
      </w:r>
      <w:r w:rsidRPr="00CE7EFF">
        <w:rPr>
          <w:szCs w:val="24"/>
        </w:rPr>
        <w:t xml:space="preserve"> год, превысил нормативные показатели, предусмотренные пунктом 24 Порядка </w:t>
      </w:r>
      <w:r w:rsidR="00583453" w:rsidRPr="00CE7EFF">
        <w:rPr>
          <w:szCs w:val="24"/>
        </w:rPr>
        <w:t xml:space="preserve">проведения контроля объемов, сроков, качества и условий оказания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Минздрава России от 19.03.2021 № 231н (далее – Порядок) </w:t>
      </w:r>
      <w:r w:rsidR="00CE7EFF" w:rsidRPr="00CE7EFF">
        <w:rPr>
          <w:szCs w:val="24"/>
        </w:rPr>
        <w:t xml:space="preserve">по всем условиям оказания медицинской помощи: </w:t>
      </w:r>
      <w:r w:rsidR="00783D12" w:rsidRPr="006D71D9">
        <w:rPr>
          <w:szCs w:val="24"/>
        </w:rPr>
        <w:t>в условиях дневного стационара – в 3,6 раза, в амбулаторных условиях – в</w:t>
      </w:r>
      <w:proofErr w:type="gramEnd"/>
      <w:r w:rsidR="00783D12" w:rsidRPr="006D71D9">
        <w:rPr>
          <w:szCs w:val="24"/>
        </w:rPr>
        <w:t xml:space="preserve"> 2,</w:t>
      </w:r>
      <w:r w:rsidR="00783D12">
        <w:rPr>
          <w:szCs w:val="24"/>
        </w:rPr>
        <w:t>6</w:t>
      </w:r>
      <w:r w:rsidR="00783D12" w:rsidRPr="006D71D9">
        <w:rPr>
          <w:szCs w:val="24"/>
        </w:rPr>
        <w:t xml:space="preserve"> раза, в условиях стационара – в 2,2 раза, вне МО – в 1,4 раза</w:t>
      </w:r>
      <w:r w:rsidR="00CE7EFF" w:rsidRPr="00CE7EFF">
        <w:rPr>
          <w:szCs w:val="24"/>
        </w:rPr>
        <w:t xml:space="preserve">. </w:t>
      </w:r>
    </w:p>
    <w:p w:rsidR="0019697B" w:rsidRPr="00CE7EFF" w:rsidRDefault="00BC7960" w:rsidP="00CE7EFF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r w:rsidRPr="00CE7EFF">
        <w:rPr>
          <w:szCs w:val="24"/>
        </w:rPr>
        <w:t xml:space="preserve">По результатам МЭЭ </w:t>
      </w:r>
      <w:r w:rsidR="00BB6794">
        <w:rPr>
          <w:szCs w:val="24"/>
        </w:rPr>
        <w:t xml:space="preserve">СМО </w:t>
      </w:r>
      <w:r w:rsidRPr="00CE7EFF">
        <w:rPr>
          <w:szCs w:val="24"/>
        </w:rPr>
        <w:t xml:space="preserve">выявлено </w:t>
      </w:r>
      <w:r w:rsidR="00726EC2">
        <w:rPr>
          <w:szCs w:val="24"/>
        </w:rPr>
        <w:t>1692</w:t>
      </w:r>
      <w:r w:rsidR="0036249C" w:rsidRPr="00CE7EFF">
        <w:rPr>
          <w:szCs w:val="24"/>
        </w:rPr>
        <w:t xml:space="preserve"> нарушени</w:t>
      </w:r>
      <w:r w:rsidR="00726EC2">
        <w:rPr>
          <w:szCs w:val="24"/>
        </w:rPr>
        <w:t>я</w:t>
      </w:r>
      <w:r w:rsidR="0036249C" w:rsidRPr="00CE7EFF">
        <w:rPr>
          <w:szCs w:val="24"/>
        </w:rPr>
        <w:t xml:space="preserve">, что составило </w:t>
      </w:r>
      <w:r w:rsidR="00726EC2">
        <w:rPr>
          <w:szCs w:val="24"/>
        </w:rPr>
        <w:t>1,0</w:t>
      </w:r>
      <w:r w:rsidR="0036249C" w:rsidRPr="00CE7EFF">
        <w:rPr>
          <w:szCs w:val="24"/>
        </w:rPr>
        <w:t xml:space="preserve">% от общего </w:t>
      </w:r>
      <w:r w:rsidR="00B843DB" w:rsidRPr="00CE7EFF">
        <w:rPr>
          <w:szCs w:val="24"/>
        </w:rPr>
        <w:t>числа проведенных МЭЭ (202</w:t>
      </w:r>
      <w:r w:rsidR="00CE7EFF" w:rsidRPr="00CE7EFF">
        <w:rPr>
          <w:szCs w:val="24"/>
        </w:rPr>
        <w:t>2</w:t>
      </w:r>
      <w:r w:rsidR="00B843DB" w:rsidRPr="00CE7EFF">
        <w:rPr>
          <w:szCs w:val="24"/>
        </w:rPr>
        <w:t xml:space="preserve"> –</w:t>
      </w:r>
      <w:r w:rsidR="00726EC2">
        <w:rPr>
          <w:szCs w:val="24"/>
        </w:rPr>
        <w:t>1408</w:t>
      </w:r>
      <w:r w:rsidR="0036249C" w:rsidRPr="00CE7EFF">
        <w:rPr>
          <w:szCs w:val="24"/>
        </w:rPr>
        <w:t xml:space="preserve"> нарушени</w:t>
      </w:r>
      <w:r w:rsidR="00726EC2">
        <w:rPr>
          <w:szCs w:val="24"/>
        </w:rPr>
        <w:t>й</w:t>
      </w:r>
      <w:r w:rsidR="0036249C" w:rsidRPr="00CE7EFF">
        <w:rPr>
          <w:szCs w:val="24"/>
        </w:rPr>
        <w:t xml:space="preserve"> или </w:t>
      </w:r>
      <w:r w:rsidR="00F85631" w:rsidRPr="00CE7EFF">
        <w:rPr>
          <w:szCs w:val="24"/>
        </w:rPr>
        <w:t>0,</w:t>
      </w:r>
      <w:r w:rsidR="00726EC2">
        <w:rPr>
          <w:szCs w:val="24"/>
        </w:rPr>
        <w:t>7</w:t>
      </w:r>
      <w:r w:rsidR="0036249C" w:rsidRPr="00CE7EFF">
        <w:rPr>
          <w:szCs w:val="24"/>
        </w:rPr>
        <w:t xml:space="preserve">%). </w:t>
      </w:r>
    </w:p>
    <w:p w:rsidR="00907D74" w:rsidRPr="00CE7EFF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CE7EFF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CE7EFF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CE7EFF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8C32A4" w:rsidRDefault="00443E67" w:rsidP="00C3740C">
      <w:pPr>
        <w:pStyle w:val="a5"/>
        <w:tabs>
          <w:tab w:val="left" w:pos="4155"/>
        </w:tabs>
        <w:ind w:firstLine="0"/>
        <w:rPr>
          <w:szCs w:val="24"/>
        </w:rPr>
      </w:pPr>
      <w:r w:rsidRPr="002D798E">
        <w:rPr>
          <w:noProof/>
          <w:szCs w:val="24"/>
        </w:rPr>
        <w:drawing>
          <wp:inline distT="0" distB="0" distL="0" distR="0" wp14:anchorId="681FAB61" wp14:editId="21FE91BD">
            <wp:extent cx="6656832" cy="3145536"/>
            <wp:effectExtent l="0" t="0" r="10795" b="1714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E0B92" w:rsidRPr="002D798E" w:rsidRDefault="00BE0B92" w:rsidP="00510D36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2D798E">
        <w:rPr>
          <w:szCs w:val="24"/>
        </w:rPr>
        <w:lastRenderedPageBreak/>
        <w:t xml:space="preserve">В </w:t>
      </w:r>
      <w:r w:rsidR="00587726">
        <w:rPr>
          <w:szCs w:val="24"/>
        </w:rPr>
        <w:t xml:space="preserve">2023 году, как и в 2022 году, в </w:t>
      </w:r>
      <w:r w:rsidRPr="002D798E">
        <w:rPr>
          <w:szCs w:val="24"/>
        </w:rPr>
        <w:t xml:space="preserve">структуре нарушений </w:t>
      </w:r>
      <w:r w:rsidR="00587726">
        <w:rPr>
          <w:szCs w:val="24"/>
        </w:rPr>
        <w:t xml:space="preserve">преобладают </w:t>
      </w:r>
      <w:r w:rsidRPr="002D798E">
        <w:rPr>
          <w:szCs w:val="24"/>
        </w:rPr>
        <w:t>нарушения, связанные с нарушением сроков ожидания медицинской помощи, установленных</w:t>
      </w:r>
      <w:r w:rsidR="00587726">
        <w:rPr>
          <w:szCs w:val="24"/>
        </w:rPr>
        <w:t xml:space="preserve"> Территориальной программой ОМС (2022 – 39,2%, 2023 – 41,4</w:t>
      </w:r>
      <w:r w:rsidR="00587726" w:rsidRPr="002D798E">
        <w:rPr>
          <w:szCs w:val="24"/>
        </w:rPr>
        <w:t>%</w:t>
      </w:r>
      <w:r w:rsidR="00587726">
        <w:rPr>
          <w:szCs w:val="24"/>
        </w:rPr>
        <w:t>)</w:t>
      </w:r>
      <w:r w:rsidRPr="002D798E">
        <w:rPr>
          <w:szCs w:val="24"/>
        </w:rPr>
        <w:t>.</w:t>
      </w:r>
    </w:p>
    <w:p w:rsidR="003B4526" w:rsidRPr="00C65875" w:rsidRDefault="003B4526" w:rsidP="003B4526">
      <w:pPr>
        <w:pStyle w:val="a5"/>
        <w:tabs>
          <w:tab w:val="left" w:pos="4155"/>
        </w:tabs>
        <w:ind w:firstLine="567"/>
        <w:rPr>
          <w:szCs w:val="24"/>
        </w:rPr>
      </w:pPr>
      <w:r w:rsidRPr="002D798E">
        <w:rPr>
          <w:szCs w:val="24"/>
        </w:rPr>
        <w:t>За отчетный период специалистами-экспертами ТФОМС Кировской области при проведении</w:t>
      </w:r>
      <w:r w:rsidRPr="00C65875">
        <w:rPr>
          <w:szCs w:val="24"/>
        </w:rPr>
        <w:t xml:space="preserve"> повторных МЭЭ рассмотрено </w:t>
      </w:r>
      <w:r w:rsidR="00407C98">
        <w:rPr>
          <w:szCs w:val="24"/>
        </w:rPr>
        <w:t>11049</w:t>
      </w:r>
      <w:r w:rsidRPr="00C65875">
        <w:rPr>
          <w:szCs w:val="24"/>
        </w:rPr>
        <w:t xml:space="preserve"> страховых случа</w:t>
      </w:r>
      <w:r w:rsidR="00407C98">
        <w:rPr>
          <w:szCs w:val="24"/>
        </w:rPr>
        <w:t>ев</w:t>
      </w:r>
      <w:r w:rsidRPr="00C65875">
        <w:rPr>
          <w:szCs w:val="24"/>
        </w:rPr>
        <w:t xml:space="preserve"> (2022 – </w:t>
      </w:r>
      <w:r w:rsidR="00407C98">
        <w:rPr>
          <w:szCs w:val="24"/>
        </w:rPr>
        <w:t>10762</w:t>
      </w:r>
      <w:r w:rsidRPr="00C65875">
        <w:rPr>
          <w:szCs w:val="24"/>
        </w:rPr>
        <w:t xml:space="preserve"> случа</w:t>
      </w:r>
      <w:r w:rsidR="00407C98">
        <w:rPr>
          <w:szCs w:val="24"/>
        </w:rPr>
        <w:t>я</w:t>
      </w:r>
      <w:r w:rsidRPr="00C65875">
        <w:rPr>
          <w:szCs w:val="24"/>
        </w:rPr>
        <w:t xml:space="preserve">). </w:t>
      </w:r>
    </w:p>
    <w:p w:rsidR="003B4526" w:rsidRPr="00CF6EB9" w:rsidRDefault="003B4526" w:rsidP="003B4526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CF6EB9">
        <w:rPr>
          <w:szCs w:val="24"/>
        </w:rPr>
        <w:t>Объем повторных МЭЭ, проведенных ТФОМС Кировской области, в отчетном периоде превышает нормативные показатели, предусмотренные пунктом 52 Порядка</w:t>
      </w:r>
      <w:r>
        <w:rPr>
          <w:szCs w:val="24"/>
        </w:rPr>
        <w:t xml:space="preserve"> контроля</w:t>
      </w:r>
      <w:r w:rsidRPr="00CF6EB9">
        <w:rPr>
          <w:szCs w:val="24"/>
        </w:rPr>
        <w:t xml:space="preserve"> по всем условиям оказания медицинской помощи: </w:t>
      </w:r>
      <w:r w:rsidR="00E13324" w:rsidRPr="00BC1ABA">
        <w:rPr>
          <w:szCs w:val="24"/>
        </w:rPr>
        <w:t xml:space="preserve">в амбулаторных условиях – в 4,4 раза, в условиях </w:t>
      </w:r>
      <w:r w:rsidR="00E13324" w:rsidRPr="00AC0AA1">
        <w:rPr>
          <w:szCs w:val="24"/>
        </w:rPr>
        <w:t>стационара в – 4,1 раз, вне МО – в 2,6 раза, в условиях дневного стационара в – 1,1 раза</w:t>
      </w:r>
      <w:r w:rsidRPr="00CF6EB9">
        <w:rPr>
          <w:szCs w:val="24"/>
        </w:rPr>
        <w:t>.</w:t>
      </w:r>
      <w:proofErr w:type="gramEnd"/>
    </w:p>
    <w:p w:rsidR="003B4526" w:rsidRPr="004D211F" w:rsidRDefault="003B4526" w:rsidP="003B4526">
      <w:pPr>
        <w:pStyle w:val="a5"/>
        <w:ind w:firstLine="567"/>
        <w:rPr>
          <w:szCs w:val="24"/>
        </w:rPr>
      </w:pPr>
      <w:r w:rsidRPr="00394A35">
        <w:rPr>
          <w:szCs w:val="24"/>
        </w:rPr>
        <w:t xml:space="preserve">При проведении повторных МЭЭ выявлено </w:t>
      </w:r>
      <w:r w:rsidR="00E13324">
        <w:rPr>
          <w:szCs w:val="24"/>
        </w:rPr>
        <w:t>257</w:t>
      </w:r>
      <w:r w:rsidRPr="00394A35">
        <w:rPr>
          <w:szCs w:val="24"/>
        </w:rPr>
        <w:t xml:space="preserve"> нарушений (</w:t>
      </w:r>
      <w:r w:rsidR="00E13324">
        <w:rPr>
          <w:szCs w:val="24"/>
        </w:rPr>
        <w:t>2,3</w:t>
      </w:r>
      <w:r w:rsidRPr="00394A35">
        <w:rPr>
          <w:szCs w:val="24"/>
        </w:rPr>
        <w:t>%) при оказании медицинской помощи (2022 –</w:t>
      </w:r>
      <w:r>
        <w:rPr>
          <w:szCs w:val="24"/>
        </w:rPr>
        <w:t xml:space="preserve"> </w:t>
      </w:r>
      <w:r w:rsidR="00E13324">
        <w:rPr>
          <w:szCs w:val="24"/>
        </w:rPr>
        <w:t>76</w:t>
      </w:r>
      <w:r w:rsidRPr="00394A35">
        <w:rPr>
          <w:szCs w:val="24"/>
        </w:rPr>
        <w:t xml:space="preserve"> случа</w:t>
      </w:r>
      <w:r w:rsidR="00E13324">
        <w:rPr>
          <w:szCs w:val="24"/>
        </w:rPr>
        <w:t>ев</w:t>
      </w:r>
      <w:r w:rsidRPr="00394A35">
        <w:rPr>
          <w:szCs w:val="24"/>
        </w:rPr>
        <w:t xml:space="preserve"> </w:t>
      </w:r>
      <w:r w:rsidRPr="006136B5">
        <w:rPr>
          <w:szCs w:val="24"/>
        </w:rPr>
        <w:t>или 0,</w:t>
      </w:r>
      <w:r w:rsidR="00E13324">
        <w:rPr>
          <w:szCs w:val="24"/>
        </w:rPr>
        <w:t>7</w:t>
      </w:r>
      <w:r w:rsidRPr="006136B5">
        <w:rPr>
          <w:szCs w:val="24"/>
        </w:rPr>
        <w:t xml:space="preserve">%), основная доля которых, связана </w:t>
      </w:r>
      <w:r>
        <w:rPr>
          <w:szCs w:val="24"/>
        </w:rPr>
        <w:t xml:space="preserve">с </w:t>
      </w:r>
      <w:r w:rsidRPr="001C4710">
        <w:rPr>
          <w:szCs w:val="24"/>
        </w:rPr>
        <w:t>нарушениями сроков ожидания медицинской помощи, установленных территориальной программой ОМС</w:t>
      </w:r>
      <w:r>
        <w:rPr>
          <w:color w:val="000000"/>
          <w:szCs w:val="24"/>
        </w:rPr>
        <w:t xml:space="preserve"> </w:t>
      </w:r>
      <w:r w:rsidR="00E13324" w:rsidRPr="00312312">
        <w:rPr>
          <w:szCs w:val="24"/>
        </w:rPr>
        <w:t>(230 нарушений или 89,5%)</w:t>
      </w:r>
      <w:r w:rsidRPr="004D211F">
        <w:rPr>
          <w:szCs w:val="24"/>
        </w:rPr>
        <w:t>.</w:t>
      </w:r>
    </w:p>
    <w:p w:rsidR="003B4526" w:rsidRPr="004D211F" w:rsidRDefault="004D211F" w:rsidP="003B4526">
      <w:pPr>
        <w:ind w:firstLine="567"/>
        <w:jc w:val="both"/>
        <w:rPr>
          <w:sz w:val="24"/>
          <w:szCs w:val="24"/>
        </w:rPr>
      </w:pPr>
      <w:r w:rsidRPr="004D211F">
        <w:rPr>
          <w:sz w:val="24"/>
          <w:szCs w:val="24"/>
        </w:rPr>
        <w:t>По результатам повторной МЭЭ за отчетный период выявлено 1</w:t>
      </w:r>
      <w:r w:rsidR="00E13324">
        <w:rPr>
          <w:sz w:val="24"/>
          <w:szCs w:val="24"/>
        </w:rPr>
        <w:t>1</w:t>
      </w:r>
      <w:r w:rsidRPr="004D211F">
        <w:rPr>
          <w:sz w:val="24"/>
          <w:szCs w:val="24"/>
        </w:rPr>
        <w:t xml:space="preserve"> случаев или 0,1%                 (2022 – </w:t>
      </w:r>
      <w:r w:rsidR="00E13324">
        <w:rPr>
          <w:sz w:val="24"/>
          <w:szCs w:val="24"/>
        </w:rPr>
        <w:t>5</w:t>
      </w:r>
      <w:r w:rsidRPr="004D211F">
        <w:rPr>
          <w:sz w:val="24"/>
          <w:szCs w:val="24"/>
        </w:rPr>
        <w:t xml:space="preserve"> случаев), необоснованно признанных СМО дефектными по результатам проведения контроля объемов, сроков, качества и условий предоставления медицинской помощи при осуществлении ОМС</w:t>
      </w:r>
      <w:r w:rsidR="003B4526" w:rsidRPr="004D211F">
        <w:rPr>
          <w:sz w:val="24"/>
          <w:szCs w:val="24"/>
        </w:rPr>
        <w:t>.</w:t>
      </w:r>
    </w:p>
    <w:p w:rsidR="003B4526" w:rsidRPr="003B4526" w:rsidRDefault="003B4526" w:rsidP="003B4526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proofErr w:type="gramStart"/>
      <w:r w:rsidRPr="003B4526">
        <w:rPr>
          <w:szCs w:val="24"/>
        </w:rPr>
        <w:t xml:space="preserve">В отчетном периоде в рамках межтерриториальных взаиморасчетах ТФОМС Кировской области проведены МЭЭ по </w:t>
      </w:r>
      <w:r w:rsidR="00DE025B">
        <w:rPr>
          <w:szCs w:val="24"/>
        </w:rPr>
        <w:t>8618</w:t>
      </w:r>
      <w:r w:rsidRPr="003B4526">
        <w:rPr>
          <w:szCs w:val="24"/>
        </w:rPr>
        <w:t xml:space="preserve"> случаям, что в </w:t>
      </w:r>
      <w:r w:rsidR="000F68E1">
        <w:rPr>
          <w:szCs w:val="24"/>
        </w:rPr>
        <w:t>1,9</w:t>
      </w:r>
      <w:r w:rsidRPr="003B4526">
        <w:rPr>
          <w:szCs w:val="24"/>
        </w:rPr>
        <w:t xml:space="preserve"> раза больше, чем за 2022 год</w:t>
      </w:r>
      <w:r w:rsidR="001D3FF1">
        <w:rPr>
          <w:szCs w:val="24"/>
        </w:rPr>
        <w:t xml:space="preserve"> (4524</w:t>
      </w:r>
      <w:r w:rsidR="004D211F">
        <w:rPr>
          <w:szCs w:val="24"/>
        </w:rPr>
        <w:t xml:space="preserve"> случа</w:t>
      </w:r>
      <w:r w:rsidR="001D3FF1">
        <w:rPr>
          <w:szCs w:val="24"/>
        </w:rPr>
        <w:t>я</w:t>
      </w:r>
      <w:r w:rsidR="004D211F">
        <w:rPr>
          <w:szCs w:val="24"/>
        </w:rPr>
        <w:t>)</w:t>
      </w:r>
      <w:r w:rsidRPr="003B4526">
        <w:rPr>
          <w:szCs w:val="24"/>
        </w:rPr>
        <w:t xml:space="preserve">. </w:t>
      </w:r>
      <w:proofErr w:type="gramEnd"/>
    </w:p>
    <w:p w:rsidR="00F47645" w:rsidRPr="003B4526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3B4526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при проведении </w:t>
      </w:r>
    </w:p>
    <w:p w:rsidR="00F47645" w:rsidRPr="003B4526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3B4526">
        <w:rPr>
          <w:b/>
          <w:i/>
          <w:color w:val="365F91" w:themeColor="accent1" w:themeShade="BF"/>
          <w:szCs w:val="24"/>
        </w:rPr>
        <w:t>МЭЭ медицинской помощи, оказанной застрахованным лицам за пределами</w:t>
      </w:r>
    </w:p>
    <w:p w:rsidR="00F47645" w:rsidRPr="004D211F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3B4526">
        <w:rPr>
          <w:b/>
          <w:i/>
          <w:color w:val="365F91" w:themeColor="accent1" w:themeShade="BF"/>
          <w:szCs w:val="24"/>
        </w:rPr>
        <w:t xml:space="preserve"> </w:t>
      </w:r>
      <w:r w:rsidRPr="004D211F">
        <w:rPr>
          <w:b/>
          <w:i/>
          <w:color w:val="365F91" w:themeColor="accent1" w:themeShade="BF"/>
          <w:szCs w:val="24"/>
        </w:rPr>
        <w:t>территории субъекта Российской Федерации, в котором выдан полис ОМС</w:t>
      </w:r>
    </w:p>
    <w:p w:rsidR="004B5A63" w:rsidRPr="004D211F" w:rsidRDefault="004B5A63" w:rsidP="004B5A63">
      <w:pPr>
        <w:pStyle w:val="a5"/>
        <w:tabs>
          <w:tab w:val="left" w:pos="540"/>
        </w:tabs>
        <w:ind w:firstLine="0"/>
        <w:jc w:val="center"/>
        <w:rPr>
          <w:szCs w:val="24"/>
        </w:rPr>
      </w:pPr>
      <w:r w:rsidRPr="004D211F">
        <w:rPr>
          <w:noProof/>
          <w:szCs w:val="24"/>
        </w:rPr>
        <w:drawing>
          <wp:inline distT="0" distB="0" distL="0" distR="0" wp14:anchorId="74D4EBA7" wp14:editId="27615098">
            <wp:extent cx="6320333" cy="2128724"/>
            <wp:effectExtent l="57150" t="57150" r="42545" b="4318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B4526" w:rsidRDefault="001D3FF1" w:rsidP="003B4526">
      <w:pPr>
        <w:pStyle w:val="a5"/>
        <w:tabs>
          <w:tab w:val="left" w:pos="0"/>
        </w:tabs>
        <w:ind w:firstLine="567"/>
      </w:pPr>
      <w:r>
        <w:rPr>
          <w:szCs w:val="24"/>
        </w:rPr>
        <w:t xml:space="preserve">Основная доля нарушений, </w:t>
      </w:r>
      <w:r w:rsidR="003B4526">
        <w:rPr>
          <w:szCs w:val="24"/>
        </w:rPr>
        <w:t xml:space="preserve">выявленные по результатам </w:t>
      </w:r>
      <w:r w:rsidR="003B4526" w:rsidRPr="00243A39">
        <w:rPr>
          <w:szCs w:val="24"/>
        </w:rPr>
        <w:t>МЭЭ</w:t>
      </w:r>
      <w:r w:rsidR="003B4526">
        <w:rPr>
          <w:szCs w:val="24"/>
        </w:rPr>
        <w:t xml:space="preserve">, связаны с </w:t>
      </w:r>
      <w:r w:rsidR="003B4526" w:rsidRPr="00695CEC">
        <w:t>нарушение</w:t>
      </w:r>
      <w:r w:rsidR="003B4526">
        <w:t>м</w:t>
      </w:r>
      <w:r w:rsidR="003B4526" w:rsidRPr="00695CEC">
        <w:t xml:space="preserve"> условий оказания медицинской помощи</w:t>
      </w:r>
      <w:r>
        <w:t>, включая сроки ее ожидания</w:t>
      </w:r>
      <w:r w:rsidR="003B4526">
        <w:t xml:space="preserve"> (</w:t>
      </w:r>
      <w:r>
        <w:t>66,7%</w:t>
      </w:r>
      <w:r w:rsidR="003B4526">
        <w:t>).</w:t>
      </w:r>
    </w:p>
    <w:p w:rsidR="00397448" w:rsidRPr="003B4526" w:rsidRDefault="00397448" w:rsidP="003B4526">
      <w:pPr>
        <w:pStyle w:val="a5"/>
        <w:tabs>
          <w:tab w:val="left" w:pos="0"/>
        </w:tabs>
        <w:ind w:firstLine="567"/>
        <w:rPr>
          <w:b/>
          <w:color w:val="943634" w:themeColor="accent2" w:themeShade="BF"/>
          <w:szCs w:val="24"/>
          <w:highlight w:val="yellow"/>
          <w:u w:val="single"/>
        </w:rPr>
      </w:pPr>
    </w:p>
    <w:p w:rsidR="00813312" w:rsidRPr="001A0FFE" w:rsidRDefault="00813312" w:rsidP="008C1DA8">
      <w:pPr>
        <w:pStyle w:val="a5"/>
        <w:numPr>
          <w:ilvl w:val="0"/>
          <w:numId w:val="13"/>
        </w:numPr>
        <w:tabs>
          <w:tab w:val="left" w:pos="540"/>
        </w:tabs>
        <w:rPr>
          <w:b/>
          <w:color w:val="943634" w:themeColor="accent2" w:themeShade="BF"/>
          <w:szCs w:val="24"/>
          <w:u w:val="single"/>
        </w:rPr>
      </w:pPr>
      <w:r w:rsidRPr="001A0FFE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1A0FFE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160557" w:rsidRDefault="00160557" w:rsidP="0022285E">
      <w:pPr>
        <w:pStyle w:val="a5"/>
        <w:tabs>
          <w:tab w:val="left" w:pos="540"/>
        </w:tabs>
        <w:ind w:firstLine="567"/>
        <w:rPr>
          <w:szCs w:val="24"/>
        </w:rPr>
      </w:pPr>
      <w:r w:rsidRPr="009B472E">
        <w:rPr>
          <w:szCs w:val="24"/>
        </w:rPr>
        <w:t xml:space="preserve">Количество случаев, отобранных СМО на </w:t>
      </w:r>
      <w:r w:rsidR="001D646D">
        <w:rPr>
          <w:szCs w:val="24"/>
        </w:rPr>
        <w:t xml:space="preserve">экспертизу качества медицинской помощи (далее – ЭКМП) </w:t>
      </w:r>
      <w:r w:rsidRPr="009B472E">
        <w:rPr>
          <w:szCs w:val="24"/>
        </w:rPr>
        <w:t>за отчетный период, уменьшилось в сравнении аналогичным периодом прошлого года в 1,1 раза</w:t>
      </w:r>
      <w:r w:rsidR="001D646D">
        <w:rPr>
          <w:szCs w:val="24"/>
        </w:rPr>
        <w:t xml:space="preserve"> </w:t>
      </w:r>
      <w:r w:rsidR="001D646D" w:rsidRPr="00051757">
        <w:rPr>
          <w:szCs w:val="24"/>
        </w:rPr>
        <w:t>(2022 – 94435 случаев, 2023 –  85981 случа</w:t>
      </w:r>
      <w:r w:rsidR="00A75AB4">
        <w:rPr>
          <w:szCs w:val="24"/>
        </w:rPr>
        <w:t xml:space="preserve">й </w:t>
      </w:r>
      <w:r w:rsidR="001D646D" w:rsidRPr="00051757">
        <w:rPr>
          <w:szCs w:val="24"/>
        </w:rPr>
        <w:t>плановых и целевых ЭКМП)</w:t>
      </w:r>
      <w:r w:rsidR="001D646D">
        <w:rPr>
          <w:szCs w:val="24"/>
        </w:rPr>
        <w:t>.</w:t>
      </w:r>
      <w:r w:rsidRPr="009B472E">
        <w:rPr>
          <w:szCs w:val="24"/>
        </w:rPr>
        <w:t xml:space="preserve"> </w:t>
      </w:r>
    </w:p>
    <w:p w:rsidR="003B2A81" w:rsidRDefault="006E49F5" w:rsidP="0022285E">
      <w:pPr>
        <w:pStyle w:val="a5"/>
        <w:tabs>
          <w:tab w:val="left" w:pos="540"/>
        </w:tabs>
        <w:ind w:firstLine="567"/>
        <w:rPr>
          <w:szCs w:val="24"/>
        </w:rPr>
      </w:pPr>
      <w:proofErr w:type="gramStart"/>
      <w:r w:rsidRPr="003B2A81">
        <w:rPr>
          <w:szCs w:val="24"/>
        </w:rPr>
        <w:t>З</w:t>
      </w:r>
      <w:r w:rsidR="00436DB7" w:rsidRPr="003B2A81">
        <w:rPr>
          <w:szCs w:val="24"/>
        </w:rPr>
        <w:t xml:space="preserve">а </w:t>
      </w:r>
      <w:r w:rsidRPr="003B2A81">
        <w:rPr>
          <w:szCs w:val="24"/>
        </w:rPr>
        <w:t>202</w:t>
      </w:r>
      <w:r w:rsidR="009B5FEC">
        <w:rPr>
          <w:szCs w:val="24"/>
        </w:rPr>
        <w:t>3</w:t>
      </w:r>
      <w:r w:rsidRPr="003B2A81">
        <w:rPr>
          <w:szCs w:val="24"/>
        </w:rPr>
        <w:t xml:space="preserve"> год объем ЭКМП, проведенных СМО, превысил нормативные показатели, предусмотренные пунктом </w:t>
      </w:r>
      <w:r w:rsidR="00160557">
        <w:rPr>
          <w:szCs w:val="24"/>
        </w:rPr>
        <w:t>32</w:t>
      </w:r>
      <w:r w:rsidRPr="003B2A81">
        <w:rPr>
          <w:szCs w:val="24"/>
        </w:rPr>
        <w:t xml:space="preserve"> Порядка </w:t>
      </w:r>
      <w:r w:rsidR="003B2A81" w:rsidRPr="003B2A81">
        <w:rPr>
          <w:szCs w:val="24"/>
        </w:rPr>
        <w:t xml:space="preserve">по всем условиям оказания медицинской помощи: </w:t>
      </w:r>
      <w:r w:rsidR="00B8552D" w:rsidRPr="00970343">
        <w:rPr>
          <w:szCs w:val="24"/>
        </w:rPr>
        <w:t>в условиях дневного стационара – в 7,1 раза, в условиях стационара – в 4,3 раза, в амбулаторных условиях – в 3,0 раза, вне МО – в 2,0 раза</w:t>
      </w:r>
      <w:r w:rsidR="003B2A81" w:rsidRPr="00DE7575">
        <w:rPr>
          <w:szCs w:val="24"/>
        </w:rPr>
        <w:t>.</w:t>
      </w:r>
      <w:proofErr w:type="gramEnd"/>
    </w:p>
    <w:p w:rsidR="00C641E5" w:rsidRDefault="00C641E5" w:rsidP="00C641E5">
      <w:pPr>
        <w:pStyle w:val="a5"/>
        <w:tabs>
          <w:tab w:val="left" w:pos="540"/>
          <w:tab w:val="left" w:pos="567"/>
        </w:tabs>
        <w:ind w:firstLine="567"/>
        <w:rPr>
          <w:szCs w:val="24"/>
        </w:rPr>
      </w:pPr>
      <w:r w:rsidRPr="00C0442D">
        <w:rPr>
          <w:szCs w:val="24"/>
        </w:rPr>
        <w:t xml:space="preserve">При проведении ЭКМП </w:t>
      </w:r>
      <w:r w:rsidR="00B8552D" w:rsidRPr="008C22F2">
        <w:rPr>
          <w:szCs w:val="24"/>
        </w:rPr>
        <w:t xml:space="preserve">выявлено 23276 нарушений, что составило 27,2% от общего количества случаев, по которым </w:t>
      </w:r>
      <w:proofErr w:type="gramStart"/>
      <w:r w:rsidR="00B8552D" w:rsidRPr="008C22F2">
        <w:rPr>
          <w:szCs w:val="24"/>
        </w:rPr>
        <w:t>проведена</w:t>
      </w:r>
      <w:proofErr w:type="gramEnd"/>
      <w:r w:rsidR="00B8552D" w:rsidRPr="008C22F2">
        <w:rPr>
          <w:szCs w:val="24"/>
        </w:rPr>
        <w:t xml:space="preserve"> ЭКМП в отчетном периоде (2022 – 29600 нарушений или 31,3%)</w:t>
      </w:r>
      <w:r w:rsidRPr="00C0442D">
        <w:rPr>
          <w:szCs w:val="24"/>
        </w:rPr>
        <w:t xml:space="preserve">. </w:t>
      </w:r>
    </w:p>
    <w:p w:rsidR="00397448" w:rsidRDefault="00397448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397448" w:rsidRDefault="00397448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397448" w:rsidRDefault="00397448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397448" w:rsidRDefault="00397448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397448" w:rsidRDefault="00397448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397448" w:rsidRDefault="00397448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397448" w:rsidRDefault="00397448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5D04A2" w:rsidRPr="00160557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160557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160557">
        <w:rPr>
          <w:b/>
          <w:i/>
          <w:color w:val="365F91" w:themeColor="accent1" w:themeShade="BF"/>
          <w:szCs w:val="24"/>
        </w:rPr>
        <w:t xml:space="preserve">СМО </w:t>
      </w:r>
      <w:r w:rsidRPr="00160557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160557">
        <w:rPr>
          <w:b/>
          <w:i/>
          <w:color w:val="365F91" w:themeColor="accent1" w:themeShade="BF"/>
          <w:szCs w:val="24"/>
        </w:rPr>
        <w:t>ЭКМП</w:t>
      </w:r>
      <w:r w:rsidR="00094718" w:rsidRPr="00160557">
        <w:rPr>
          <w:b/>
          <w:i/>
          <w:color w:val="365F91" w:themeColor="accent1" w:themeShade="BF"/>
          <w:szCs w:val="24"/>
        </w:rPr>
        <w:t xml:space="preserve"> </w:t>
      </w:r>
    </w:p>
    <w:p w:rsidR="00E50795" w:rsidRPr="00160557" w:rsidRDefault="00E50795" w:rsidP="00E50795">
      <w:pPr>
        <w:pStyle w:val="a5"/>
        <w:ind w:firstLine="0"/>
        <w:rPr>
          <w:szCs w:val="24"/>
        </w:rPr>
      </w:pPr>
      <w:r w:rsidRPr="00160557">
        <w:rPr>
          <w:noProof/>
          <w:sz w:val="18"/>
          <w:szCs w:val="24"/>
        </w:rPr>
        <w:drawing>
          <wp:inline distT="0" distB="0" distL="0" distR="0" wp14:anchorId="242DEE41" wp14:editId="1119F4CE">
            <wp:extent cx="6605517" cy="2722728"/>
            <wp:effectExtent l="0" t="0" r="24130" b="2095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07A95" w:rsidRPr="008203A2" w:rsidRDefault="00307A95" w:rsidP="00307A95">
      <w:pPr>
        <w:pStyle w:val="a5"/>
        <w:ind w:firstLine="567"/>
        <w:rPr>
          <w:szCs w:val="24"/>
        </w:rPr>
      </w:pPr>
      <w:proofErr w:type="gramStart"/>
      <w:r>
        <w:rPr>
          <w:szCs w:val="24"/>
        </w:rPr>
        <w:t>В</w:t>
      </w:r>
      <w:r w:rsidRPr="008203A2">
        <w:rPr>
          <w:szCs w:val="24"/>
        </w:rPr>
        <w:t xml:space="preserve"> отчетном периоде </w:t>
      </w:r>
      <w:r>
        <w:rPr>
          <w:szCs w:val="24"/>
        </w:rPr>
        <w:t xml:space="preserve">в структуре </w:t>
      </w:r>
      <w:r w:rsidRPr="008203A2">
        <w:rPr>
          <w:szCs w:val="24"/>
        </w:rPr>
        <w:t xml:space="preserve">нарушений при оказании медицинской помощи, как и в аналогичном периоде прошлого года, преобладают нарушения, связанные с </w:t>
      </w:r>
      <w:r w:rsidRPr="00CF3A84">
        <w:rPr>
          <w:color w:val="000000"/>
        </w:rPr>
        <w:t>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</w:t>
      </w:r>
      <w:r w:rsidRPr="008203A2">
        <w:rPr>
          <w:szCs w:val="24"/>
        </w:rPr>
        <w:t xml:space="preserve"> </w:t>
      </w:r>
      <w:r>
        <w:rPr>
          <w:szCs w:val="24"/>
        </w:rPr>
        <w:t xml:space="preserve">                  – </w:t>
      </w:r>
      <w:r w:rsidR="008338BB">
        <w:rPr>
          <w:szCs w:val="24"/>
        </w:rPr>
        <w:t>49,</w:t>
      </w:r>
      <w:r w:rsidR="00EF49B7" w:rsidRPr="00EF49B7">
        <w:rPr>
          <w:szCs w:val="24"/>
        </w:rPr>
        <w:t>8</w:t>
      </w:r>
      <w:r>
        <w:rPr>
          <w:szCs w:val="24"/>
        </w:rPr>
        <w:t>%</w:t>
      </w:r>
      <w:r w:rsidRPr="008203A2">
        <w:rPr>
          <w:szCs w:val="24"/>
        </w:rPr>
        <w:t xml:space="preserve"> </w:t>
      </w:r>
      <w:r>
        <w:rPr>
          <w:szCs w:val="24"/>
        </w:rPr>
        <w:t xml:space="preserve">(2022 – </w:t>
      </w:r>
      <w:r w:rsidR="00EF49B7" w:rsidRPr="00EF49B7">
        <w:rPr>
          <w:szCs w:val="24"/>
        </w:rPr>
        <w:t>6</w:t>
      </w:r>
      <w:r w:rsidR="00EF49B7">
        <w:rPr>
          <w:szCs w:val="24"/>
        </w:rPr>
        <w:t>5,4</w:t>
      </w:r>
      <w:r>
        <w:rPr>
          <w:szCs w:val="24"/>
        </w:rPr>
        <w:t>%).</w:t>
      </w:r>
      <w:proofErr w:type="gramEnd"/>
    </w:p>
    <w:p w:rsidR="00DA06EC" w:rsidRPr="008B51F3" w:rsidRDefault="008338BB" w:rsidP="00DA06EC">
      <w:pPr>
        <w:pStyle w:val="a5"/>
        <w:tabs>
          <w:tab w:val="left" w:pos="1170"/>
        </w:tabs>
        <w:ind w:firstLine="567"/>
        <w:rPr>
          <w:szCs w:val="24"/>
        </w:rPr>
      </w:pPr>
      <w:r w:rsidRPr="00B63591">
        <w:rPr>
          <w:szCs w:val="24"/>
        </w:rPr>
        <w:t>В отчетном периоде при проведении повторных ЭКМП ТФОМС</w:t>
      </w:r>
      <w:r w:rsidR="00EF49B7">
        <w:rPr>
          <w:szCs w:val="24"/>
        </w:rPr>
        <w:t xml:space="preserve"> Кировской области рассмотрено 2575</w:t>
      </w:r>
      <w:r w:rsidRPr="00B63591">
        <w:rPr>
          <w:szCs w:val="24"/>
        </w:rPr>
        <w:t xml:space="preserve"> страховых случаев, что составило 3,</w:t>
      </w:r>
      <w:r w:rsidR="00EF49B7">
        <w:rPr>
          <w:szCs w:val="24"/>
        </w:rPr>
        <w:t>0</w:t>
      </w:r>
      <w:r w:rsidRPr="00B63591">
        <w:rPr>
          <w:szCs w:val="24"/>
        </w:rPr>
        <w:t xml:space="preserve">% от всех случаев, рассмотренных СМО при проведении ЭКМП (2022 – </w:t>
      </w:r>
      <w:r w:rsidR="00EF49B7">
        <w:rPr>
          <w:szCs w:val="24"/>
        </w:rPr>
        <w:t>2498</w:t>
      </w:r>
      <w:r w:rsidRPr="00B63591">
        <w:rPr>
          <w:szCs w:val="24"/>
        </w:rPr>
        <w:t xml:space="preserve"> страховых случа</w:t>
      </w:r>
      <w:r w:rsidR="00EF49B7">
        <w:rPr>
          <w:szCs w:val="24"/>
        </w:rPr>
        <w:t>ев</w:t>
      </w:r>
      <w:r w:rsidRPr="00B63591">
        <w:rPr>
          <w:szCs w:val="24"/>
        </w:rPr>
        <w:t xml:space="preserve"> или </w:t>
      </w:r>
      <w:r w:rsidR="00EF49B7">
        <w:rPr>
          <w:szCs w:val="24"/>
        </w:rPr>
        <w:t>2,6</w:t>
      </w:r>
      <w:r w:rsidRPr="00B63591">
        <w:rPr>
          <w:szCs w:val="24"/>
        </w:rPr>
        <w:t xml:space="preserve">%). </w:t>
      </w:r>
      <w:r w:rsidR="00DA06EC" w:rsidRPr="008B51F3">
        <w:rPr>
          <w:szCs w:val="24"/>
        </w:rPr>
        <w:t xml:space="preserve"> </w:t>
      </w:r>
      <w:r w:rsidR="00397448">
        <w:rPr>
          <w:szCs w:val="24"/>
        </w:rPr>
        <w:t xml:space="preserve">При этом </w:t>
      </w:r>
      <w:r w:rsidR="00397448" w:rsidRPr="00FD28C8">
        <w:rPr>
          <w:szCs w:val="22"/>
        </w:rPr>
        <w:t>нарушения выявлены в 770 случаях или 29,9%, в аналогичном периоде 2022 года – в 734 случая или 29,4%.</w:t>
      </w:r>
    </w:p>
    <w:p w:rsidR="000A4D7A" w:rsidRPr="00DA06EC" w:rsidRDefault="000A4D7A" w:rsidP="0035304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DA06EC">
        <w:rPr>
          <w:b/>
          <w:i/>
          <w:color w:val="365F91" w:themeColor="accent1" w:themeShade="BF"/>
          <w:szCs w:val="22"/>
        </w:rPr>
        <w:t xml:space="preserve">Структура нарушений, выявленных при проведении </w:t>
      </w:r>
      <w:proofErr w:type="gramStart"/>
      <w:r w:rsidRPr="00DA06EC">
        <w:rPr>
          <w:b/>
          <w:i/>
          <w:color w:val="365F91" w:themeColor="accent1" w:themeShade="BF"/>
          <w:szCs w:val="22"/>
        </w:rPr>
        <w:t>повторной</w:t>
      </w:r>
      <w:proofErr w:type="gramEnd"/>
      <w:r w:rsidRPr="00DA06EC">
        <w:rPr>
          <w:b/>
          <w:i/>
          <w:color w:val="365F91" w:themeColor="accent1" w:themeShade="BF"/>
          <w:szCs w:val="22"/>
        </w:rPr>
        <w:t xml:space="preserve"> ЭКМП </w:t>
      </w:r>
    </w:p>
    <w:p w:rsidR="00446609" w:rsidRPr="006257F2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  <w:highlight w:val="yellow"/>
        </w:rPr>
      </w:pPr>
    </w:p>
    <w:p w:rsidR="00E04148" w:rsidRPr="00B00C0C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</w:rPr>
      </w:pPr>
      <w:r w:rsidRPr="00B00C0C">
        <w:rPr>
          <w:noProof/>
          <w:sz w:val="22"/>
          <w:szCs w:val="22"/>
        </w:rPr>
        <w:drawing>
          <wp:inline distT="0" distB="0" distL="0" distR="0" wp14:anchorId="758FB71B" wp14:editId="25708F68">
            <wp:extent cx="6469039" cy="2422477"/>
            <wp:effectExtent l="0" t="0" r="27305" b="1651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941CE" w:rsidRPr="00166B8B" w:rsidRDefault="001941CE" w:rsidP="00B00C0C">
      <w:pPr>
        <w:pStyle w:val="a5"/>
        <w:ind w:firstLine="567"/>
        <w:rPr>
          <w:szCs w:val="24"/>
        </w:rPr>
      </w:pPr>
      <w:proofErr w:type="gramStart"/>
      <w:r w:rsidRPr="00166B8B">
        <w:rPr>
          <w:szCs w:val="24"/>
        </w:rPr>
        <w:t xml:space="preserve">Основные нарушения, выявленные ТФОМС Кировской области при проведении повторной ЭКМП </w:t>
      </w:r>
      <w:r w:rsidR="00B00C0C" w:rsidRPr="00166B8B">
        <w:rPr>
          <w:szCs w:val="24"/>
        </w:rPr>
        <w:t xml:space="preserve">как и в аналогичном периоде прошлого года, связаны с </w:t>
      </w:r>
      <w:r w:rsidR="00B00C0C" w:rsidRPr="00166B8B">
        <w:rPr>
          <w:color w:val="000000"/>
        </w:rPr>
        <w:t xml:space="preserve">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</w:t>
      </w:r>
      <w:r w:rsidR="00B00C0C" w:rsidRPr="00166B8B">
        <w:rPr>
          <w:szCs w:val="24"/>
        </w:rPr>
        <w:t xml:space="preserve">– </w:t>
      </w:r>
      <w:r w:rsidR="00A77A55">
        <w:rPr>
          <w:szCs w:val="24"/>
        </w:rPr>
        <w:t>57,0</w:t>
      </w:r>
      <w:r w:rsidR="00B00C0C" w:rsidRPr="00166B8B">
        <w:rPr>
          <w:szCs w:val="24"/>
        </w:rPr>
        <w:t>% от общего количества выявленных нарушений (2022 –</w:t>
      </w:r>
      <w:r w:rsidR="008338BB">
        <w:rPr>
          <w:szCs w:val="24"/>
        </w:rPr>
        <w:t xml:space="preserve"> </w:t>
      </w:r>
      <w:r w:rsidR="00A77A55">
        <w:rPr>
          <w:szCs w:val="24"/>
        </w:rPr>
        <w:t>62,9</w:t>
      </w:r>
      <w:r w:rsidR="00B00C0C" w:rsidRPr="00166B8B">
        <w:rPr>
          <w:szCs w:val="24"/>
        </w:rPr>
        <w:t>%)</w:t>
      </w:r>
      <w:r w:rsidRPr="00166B8B">
        <w:rPr>
          <w:szCs w:val="24"/>
        </w:rPr>
        <w:t>.</w:t>
      </w:r>
      <w:proofErr w:type="gramEnd"/>
    </w:p>
    <w:p w:rsidR="001941CE" w:rsidRPr="00166B8B" w:rsidRDefault="00166B8B" w:rsidP="001941C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proofErr w:type="gramStart"/>
      <w:r w:rsidRPr="00166B8B">
        <w:rPr>
          <w:szCs w:val="24"/>
        </w:rPr>
        <w:t xml:space="preserve">Объем повторных ЭКМП, проведенных ТФОМС Кировской области, превышает нормативные показатели, предусмотренные пунктом 52 Порядка, по всем условиям оказания медицинской помощи: </w:t>
      </w:r>
      <w:r w:rsidR="00A77A55" w:rsidRPr="00970343">
        <w:rPr>
          <w:szCs w:val="24"/>
        </w:rPr>
        <w:t>в амбулаторных условиях в 3,0 раза, в условиях дневного стационара – в 2,1 раза, в стационарных условиях – в 1,6 раза, вне МО – в 1,2 раза</w:t>
      </w:r>
      <w:r w:rsidR="006F456D" w:rsidRPr="00166B8B">
        <w:rPr>
          <w:szCs w:val="24"/>
        </w:rPr>
        <w:t>.</w:t>
      </w:r>
      <w:proofErr w:type="gramEnd"/>
    </w:p>
    <w:p w:rsidR="009F029F" w:rsidRPr="00166B8B" w:rsidRDefault="001941CE" w:rsidP="00AB72D9">
      <w:pPr>
        <w:ind w:firstLine="567"/>
        <w:jc w:val="both"/>
        <w:rPr>
          <w:szCs w:val="24"/>
        </w:rPr>
      </w:pPr>
      <w:r w:rsidRPr="00166B8B">
        <w:rPr>
          <w:sz w:val="24"/>
          <w:szCs w:val="24"/>
        </w:rPr>
        <w:t>По результатам повторного экспертного контроля за отчетный период выявлен</w:t>
      </w:r>
      <w:r w:rsidR="008338BB">
        <w:rPr>
          <w:sz w:val="24"/>
          <w:szCs w:val="24"/>
        </w:rPr>
        <w:t>о</w:t>
      </w:r>
      <w:r w:rsidR="00166B8B" w:rsidRPr="00166B8B">
        <w:rPr>
          <w:sz w:val="24"/>
          <w:szCs w:val="24"/>
        </w:rPr>
        <w:t xml:space="preserve"> </w:t>
      </w:r>
      <w:r w:rsidR="00283F0E">
        <w:rPr>
          <w:sz w:val="24"/>
          <w:szCs w:val="24"/>
        </w:rPr>
        <w:t>60</w:t>
      </w:r>
      <w:r w:rsidR="00166B8B" w:rsidRPr="00166B8B">
        <w:rPr>
          <w:sz w:val="24"/>
          <w:szCs w:val="24"/>
        </w:rPr>
        <w:t xml:space="preserve"> </w:t>
      </w:r>
      <w:r w:rsidRPr="00166B8B">
        <w:rPr>
          <w:sz w:val="24"/>
          <w:szCs w:val="24"/>
        </w:rPr>
        <w:t>случ</w:t>
      </w:r>
      <w:r w:rsidR="004D4386" w:rsidRPr="00166B8B">
        <w:rPr>
          <w:sz w:val="24"/>
          <w:szCs w:val="24"/>
        </w:rPr>
        <w:t>а</w:t>
      </w:r>
      <w:r w:rsidR="008338BB">
        <w:rPr>
          <w:sz w:val="24"/>
          <w:szCs w:val="24"/>
        </w:rPr>
        <w:t>ев</w:t>
      </w:r>
      <w:r w:rsidR="00166B8B" w:rsidRPr="00166B8B">
        <w:rPr>
          <w:sz w:val="24"/>
          <w:szCs w:val="24"/>
        </w:rPr>
        <w:t xml:space="preserve"> </w:t>
      </w:r>
      <w:r w:rsidRPr="00166B8B">
        <w:rPr>
          <w:sz w:val="24"/>
          <w:szCs w:val="24"/>
        </w:rPr>
        <w:t>(</w:t>
      </w:r>
      <w:r w:rsidR="00283F0E">
        <w:rPr>
          <w:sz w:val="24"/>
          <w:szCs w:val="24"/>
        </w:rPr>
        <w:t>2,3</w:t>
      </w:r>
      <w:r w:rsidRPr="00166B8B">
        <w:rPr>
          <w:sz w:val="24"/>
          <w:szCs w:val="24"/>
        </w:rPr>
        <w:t>%), необосн</w:t>
      </w:r>
      <w:r w:rsidR="00B01DB4">
        <w:rPr>
          <w:sz w:val="24"/>
          <w:szCs w:val="24"/>
        </w:rPr>
        <w:t>ованно признанный СМО дефектным</w:t>
      </w:r>
      <w:r w:rsidR="00AF48EE">
        <w:rPr>
          <w:sz w:val="24"/>
          <w:szCs w:val="24"/>
        </w:rPr>
        <w:t xml:space="preserve"> </w:t>
      </w:r>
      <w:r w:rsidR="00AF48EE" w:rsidRPr="00166B8B">
        <w:rPr>
          <w:sz w:val="24"/>
          <w:szCs w:val="24"/>
        </w:rPr>
        <w:t xml:space="preserve">(2022 – </w:t>
      </w:r>
      <w:r w:rsidR="00283F0E">
        <w:rPr>
          <w:sz w:val="24"/>
          <w:szCs w:val="24"/>
        </w:rPr>
        <w:t>329</w:t>
      </w:r>
      <w:r w:rsidR="00AF48EE" w:rsidRPr="00166B8B">
        <w:rPr>
          <w:sz w:val="24"/>
          <w:szCs w:val="24"/>
        </w:rPr>
        <w:t xml:space="preserve"> случаев или </w:t>
      </w:r>
      <w:r w:rsidR="00283F0E">
        <w:rPr>
          <w:sz w:val="24"/>
          <w:szCs w:val="24"/>
        </w:rPr>
        <w:t>13,2</w:t>
      </w:r>
      <w:r w:rsidR="00AF48EE" w:rsidRPr="00166B8B">
        <w:rPr>
          <w:sz w:val="24"/>
          <w:szCs w:val="24"/>
        </w:rPr>
        <w:t>%)</w:t>
      </w:r>
      <w:r w:rsidR="00AB72D9" w:rsidRPr="00166B8B">
        <w:rPr>
          <w:sz w:val="24"/>
          <w:szCs w:val="24"/>
        </w:rPr>
        <w:t>.</w:t>
      </w:r>
    </w:p>
    <w:p w:rsidR="00703FC1" w:rsidRPr="00166B8B" w:rsidRDefault="00C13E18" w:rsidP="002816A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i/>
          <w:color w:val="365F91" w:themeColor="accent1" w:themeShade="BF"/>
          <w:szCs w:val="22"/>
        </w:rPr>
      </w:pPr>
      <w:r w:rsidRPr="00166B8B">
        <w:rPr>
          <w:szCs w:val="24"/>
        </w:rPr>
        <w:lastRenderedPageBreak/>
        <w:t xml:space="preserve">В </w:t>
      </w:r>
      <w:r w:rsidR="0064746E">
        <w:rPr>
          <w:szCs w:val="24"/>
        </w:rPr>
        <w:t>отчетном периоде</w:t>
      </w:r>
      <w:r w:rsidRPr="00166B8B">
        <w:rPr>
          <w:szCs w:val="24"/>
        </w:rPr>
        <w:t xml:space="preserve"> при межтерриториальных взаиморасчетах ЭКМП </w:t>
      </w:r>
      <w:proofErr w:type="gramStart"/>
      <w:r w:rsidRPr="00166B8B">
        <w:rPr>
          <w:szCs w:val="24"/>
        </w:rPr>
        <w:t>проведена</w:t>
      </w:r>
      <w:proofErr w:type="gramEnd"/>
      <w:r w:rsidRPr="00166B8B">
        <w:rPr>
          <w:szCs w:val="24"/>
        </w:rPr>
        <w:t xml:space="preserve"> </w:t>
      </w:r>
      <w:r w:rsidR="00166B8B" w:rsidRPr="00166B8B">
        <w:rPr>
          <w:szCs w:val="24"/>
        </w:rPr>
        <w:t xml:space="preserve">по </w:t>
      </w:r>
      <w:r w:rsidR="00283F0E">
        <w:rPr>
          <w:szCs w:val="24"/>
        </w:rPr>
        <w:t xml:space="preserve">442 </w:t>
      </w:r>
      <w:r w:rsidR="00166B8B" w:rsidRPr="00166B8B">
        <w:rPr>
          <w:szCs w:val="24"/>
        </w:rPr>
        <w:t xml:space="preserve">случаям, что в </w:t>
      </w:r>
      <w:r w:rsidR="008338BB">
        <w:rPr>
          <w:szCs w:val="24"/>
        </w:rPr>
        <w:t>1,</w:t>
      </w:r>
      <w:r w:rsidR="00283F0E">
        <w:rPr>
          <w:szCs w:val="24"/>
        </w:rPr>
        <w:t>5</w:t>
      </w:r>
      <w:r w:rsidR="00166B8B" w:rsidRPr="00166B8B">
        <w:rPr>
          <w:szCs w:val="24"/>
        </w:rPr>
        <w:t xml:space="preserve"> раза больше, чем за 2022 год  (</w:t>
      </w:r>
      <w:r w:rsidR="00283F0E">
        <w:rPr>
          <w:szCs w:val="24"/>
        </w:rPr>
        <w:t>301</w:t>
      </w:r>
      <w:r w:rsidR="00166B8B" w:rsidRPr="00166B8B">
        <w:rPr>
          <w:szCs w:val="24"/>
        </w:rPr>
        <w:t xml:space="preserve"> случа</w:t>
      </w:r>
      <w:r w:rsidR="00283F0E">
        <w:rPr>
          <w:szCs w:val="24"/>
        </w:rPr>
        <w:t>й</w:t>
      </w:r>
      <w:r w:rsidR="00166B8B" w:rsidRPr="00166B8B">
        <w:rPr>
          <w:szCs w:val="24"/>
        </w:rPr>
        <w:t>)</w:t>
      </w:r>
      <w:r w:rsidRPr="00166B8B">
        <w:rPr>
          <w:szCs w:val="24"/>
        </w:rPr>
        <w:t xml:space="preserve">. Доля </w:t>
      </w:r>
      <w:r w:rsidR="00B01DB4" w:rsidRPr="00166B8B">
        <w:rPr>
          <w:szCs w:val="24"/>
        </w:rPr>
        <w:t xml:space="preserve">выявленных </w:t>
      </w:r>
      <w:r w:rsidRPr="00166B8B">
        <w:rPr>
          <w:szCs w:val="24"/>
        </w:rPr>
        <w:t>наруш</w:t>
      </w:r>
      <w:r w:rsidR="00B01DB4">
        <w:rPr>
          <w:szCs w:val="24"/>
        </w:rPr>
        <w:t xml:space="preserve">ений </w:t>
      </w:r>
      <w:proofErr w:type="gramStart"/>
      <w:r w:rsidRPr="00166B8B">
        <w:rPr>
          <w:szCs w:val="24"/>
        </w:rPr>
        <w:t xml:space="preserve">снизилась в </w:t>
      </w:r>
      <w:r w:rsidR="00283F0E">
        <w:rPr>
          <w:szCs w:val="24"/>
        </w:rPr>
        <w:t xml:space="preserve">1,9 </w:t>
      </w:r>
      <w:r w:rsidRPr="00166B8B">
        <w:rPr>
          <w:szCs w:val="24"/>
        </w:rPr>
        <w:t>раза</w:t>
      </w:r>
      <w:r w:rsidR="00E73223">
        <w:rPr>
          <w:szCs w:val="24"/>
        </w:rPr>
        <w:t xml:space="preserve"> и составила</w:t>
      </w:r>
      <w:proofErr w:type="gramEnd"/>
      <w:r w:rsidR="00E73223">
        <w:rPr>
          <w:szCs w:val="24"/>
        </w:rPr>
        <w:t xml:space="preserve"> 17,4% или 77 нарушений</w:t>
      </w:r>
      <w:r w:rsidRPr="00166B8B">
        <w:rPr>
          <w:szCs w:val="24"/>
        </w:rPr>
        <w:t>.</w:t>
      </w:r>
    </w:p>
    <w:p w:rsidR="00C65CF7" w:rsidRPr="00166B8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66B8B">
        <w:rPr>
          <w:b/>
          <w:i/>
          <w:color w:val="365F91" w:themeColor="accent1" w:themeShade="BF"/>
          <w:szCs w:val="22"/>
        </w:rPr>
        <w:t xml:space="preserve">Структура нарушений, выявленных </w:t>
      </w:r>
      <w:r w:rsidR="00A3099A" w:rsidRPr="00166B8B">
        <w:rPr>
          <w:b/>
          <w:i/>
          <w:color w:val="365F91" w:themeColor="accent1" w:themeShade="BF"/>
          <w:szCs w:val="22"/>
        </w:rPr>
        <w:t>ТФОМС Кировской области</w:t>
      </w:r>
      <w:r w:rsidRPr="00166B8B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166B8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66B8B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166B8B">
        <w:rPr>
          <w:b/>
          <w:i/>
          <w:color w:val="365F91" w:themeColor="accent1" w:themeShade="BF"/>
          <w:szCs w:val="22"/>
        </w:rPr>
        <w:t xml:space="preserve"> </w:t>
      </w:r>
      <w:r w:rsidRPr="00166B8B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Pr="00166B8B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66B8B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</w:rPr>
      </w:pPr>
      <w:r w:rsidRPr="006771D7">
        <w:rPr>
          <w:noProof/>
          <w:sz w:val="18"/>
          <w:szCs w:val="22"/>
        </w:rPr>
        <w:drawing>
          <wp:inline distT="0" distB="0" distL="0" distR="0" wp14:anchorId="7CED58CD" wp14:editId="38749AB9">
            <wp:extent cx="6364224" cy="2531059"/>
            <wp:effectExtent l="0" t="0" r="17780" b="2222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73223" w:rsidRDefault="00E73223" w:rsidP="00E73223">
      <w:pPr>
        <w:pStyle w:val="a5"/>
        <w:tabs>
          <w:tab w:val="left" w:pos="930"/>
        </w:tabs>
        <w:ind w:firstLine="567"/>
        <w:rPr>
          <w:szCs w:val="24"/>
        </w:rPr>
      </w:pPr>
      <w:r w:rsidRPr="006771D7">
        <w:rPr>
          <w:szCs w:val="24"/>
        </w:rPr>
        <w:t xml:space="preserve">В структуре нарушений, выявленных по результатам ЭКМП, проведенных по случаям медицинской помощи, оказанной в МО Кировской области лицам, застрахованным на территории других субъектов Российской Федерации, в отчетном периоде, как в прошлом году, преобладают нарушения, связанные с несоблюдение клинических рекомендаций, порядков и стандартов оказания медицинской (2022 – </w:t>
      </w:r>
      <w:r>
        <w:rPr>
          <w:szCs w:val="24"/>
        </w:rPr>
        <w:t>54,5</w:t>
      </w:r>
      <w:r w:rsidRPr="006771D7">
        <w:rPr>
          <w:szCs w:val="24"/>
        </w:rPr>
        <w:t xml:space="preserve">%, 2023 – </w:t>
      </w:r>
      <w:r>
        <w:rPr>
          <w:szCs w:val="24"/>
        </w:rPr>
        <w:t>57,1</w:t>
      </w:r>
      <w:r w:rsidRPr="006771D7">
        <w:rPr>
          <w:szCs w:val="24"/>
        </w:rPr>
        <w:t>%).</w:t>
      </w:r>
    </w:p>
    <w:p w:rsidR="00900CA5" w:rsidRPr="006771D7" w:rsidRDefault="00900CA5" w:rsidP="008C1DA8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6771D7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</w:t>
      </w:r>
      <w:r w:rsidR="00017F76" w:rsidRPr="006771D7">
        <w:rPr>
          <w:b/>
          <w:color w:val="943634" w:themeColor="accent2" w:themeShade="BF"/>
          <w:szCs w:val="24"/>
          <w:u w:val="single"/>
        </w:rPr>
        <w:t xml:space="preserve">едоставления медицинской помощи </w:t>
      </w:r>
      <w:r w:rsidRPr="006771D7">
        <w:rPr>
          <w:b/>
          <w:color w:val="943634" w:themeColor="accent2" w:themeShade="BF"/>
          <w:szCs w:val="24"/>
          <w:u w:val="single"/>
        </w:rPr>
        <w:t xml:space="preserve">по </w:t>
      </w:r>
      <w:r w:rsidR="00643A7E" w:rsidRPr="006771D7">
        <w:rPr>
          <w:b/>
          <w:color w:val="943634" w:themeColor="accent2" w:themeShade="BF"/>
          <w:szCs w:val="24"/>
          <w:u w:val="single"/>
        </w:rPr>
        <w:t>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265291" w:rsidRPr="00D96E89" w:rsidTr="00A23BE8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6E7223" w:rsidRPr="006E7223" w:rsidRDefault="00766D4E" w:rsidP="006E7223">
            <w:pPr>
              <w:jc w:val="center"/>
            </w:pPr>
            <w:r w:rsidRPr="006E7223">
              <w:t xml:space="preserve">Наименование показателя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265291" w:rsidRPr="006E7223" w:rsidRDefault="00265291" w:rsidP="00340C93">
            <w:pPr>
              <w:jc w:val="center"/>
            </w:pPr>
            <w:r w:rsidRPr="006E7223">
              <w:t>202</w:t>
            </w:r>
            <w:r w:rsidR="00340C93" w:rsidRPr="006E7223">
              <w:t>2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265291" w:rsidRPr="006E7223" w:rsidRDefault="00D70CBA" w:rsidP="00340C93">
            <w:pPr>
              <w:jc w:val="center"/>
            </w:pPr>
            <w:r w:rsidRPr="006E7223">
              <w:t>202</w:t>
            </w:r>
            <w:r w:rsidR="00340C93" w:rsidRPr="006E7223">
              <w:t>3</w:t>
            </w:r>
          </w:p>
        </w:tc>
      </w:tr>
      <w:tr w:rsidR="00D71A4A" w:rsidRPr="00D96E89" w:rsidTr="00340C93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A4A" w:rsidRPr="006E7223" w:rsidRDefault="00D71A4A" w:rsidP="00265291">
            <w:r w:rsidRPr="006E7223"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r w:rsidRPr="00ED3442">
              <w:t>21809674070,8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bookmarkStart w:id="0" w:name="RANGE!C11"/>
            <w:r w:rsidRPr="00ED3442">
              <w:t>22430608228,6</w:t>
            </w:r>
            <w:bookmarkEnd w:id="0"/>
          </w:p>
        </w:tc>
      </w:tr>
      <w:tr w:rsidR="00D71A4A" w:rsidRPr="00D96E89" w:rsidTr="00C14905">
        <w:trPr>
          <w:trHeight w:val="4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1A4A" w:rsidRPr="006E7223" w:rsidRDefault="00D71A4A" w:rsidP="00265291">
            <w:r w:rsidRPr="006E7223"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bookmarkStart w:id="1" w:name="RANGE!F16"/>
            <w:r w:rsidRPr="00ED3442">
              <w:t>9025903599,8</w:t>
            </w:r>
            <w:bookmarkEnd w:id="1"/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bookmarkStart w:id="2" w:name="RANGE!C12"/>
            <w:r w:rsidRPr="00ED3442">
              <w:t>2724229803,0</w:t>
            </w:r>
            <w:bookmarkEnd w:id="2"/>
          </w:p>
        </w:tc>
      </w:tr>
      <w:tr w:rsidR="00D71A4A" w:rsidRPr="00D96E89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A4A" w:rsidRPr="006E7223" w:rsidRDefault="00D71A4A" w:rsidP="00265291">
            <w:r w:rsidRPr="006E7223"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bookmarkStart w:id="3" w:name="RANGE!F17"/>
            <w:r w:rsidRPr="00ED3442">
              <w:t>8877562550,2</w:t>
            </w:r>
            <w:bookmarkEnd w:id="3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bookmarkStart w:id="4" w:name="RANGE!C13"/>
            <w:r w:rsidRPr="00ED3442">
              <w:t>2583269840,3</w:t>
            </w:r>
            <w:bookmarkEnd w:id="4"/>
          </w:p>
        </w:tc>
      </w:tr>
      <w:tr w:rsidR="00D71A4A" w:rsidRPr="00D96E89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A4A" w:rsidRPr="006E7223" w:rsidRDefault="00D71A4A" w:rsidP="00265291">
            <w:r w:rsidRPr="006E7223"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r w:rsidRPr="00ED3442">
              <w:t>2697413,0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r w:rsidRPr="00ED3442">
              <w:t>2470365,0</w:t>
            </w:r>
          </w:p>
        </w:tc>
      </w:tr>
      <w:tr w:rsidR="00D71A4A" w:rsidRPr="006257F2" w:rsidTr="00C14905">
        <w:trPr>
          <w:trHeight w:val="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A4A" w:rsidRPr="006E7223" w:rsidRDefault="00D71A4A" w:rsidP="00265291">
            <w:r w:rsidRPr="006E7223"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r w:rsidRPr="00ED3442">
              <w:t>145643636,6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71A4A" w:rsidRPr="00ED3442" w:rsidRDefault="00D71A4A" w:rsidP="00F669E0">
            <w:pPr>
              <w:jc w:val="center"/>
            </w:pPr>
            <w:r w:rsidRPr="00ED3442">
              <w:t>138489597,7</w:t>
            </w:r>
          </w:p>
        </w:tc>
      </w:tr>
    </w:tbl>
    <w:p w:rsidR="00A4674B" w:rsidRPr="00D96E89" w:rsidRDefault="00317F3F" w:rsidP="00A4674B">
      <w:pPr>
        <w:pStyle w:val="a5"/>
        <w:tabs>
          <w:tab w:val="left" w:pos="4155"/>
        </w:tabs>
        <w:ind w:firstLine="567"/>
        <w:rPr>
          <w:b/>
          <w:color w:val="943634" w:themeColor="accent2" w:themeShade="BF"/>
          <w:szCs w:val="24"/>
          <w:u w:val="single"/>
        </w:rPr>
      </w:pPr>
      <w:proofErr w:type="gramStart"/>
      <w:r w:rsidRPr="0041488C">
        <w:rPr>
          <w:szCs w:val="24"/>
        </w:rPr>
        <w:t xml:space="preserve">С учетом повторного представления медицинскими организациями ранее отклоненных от оплаты счетов и реестров счетов на оплату медицинской помощи, сумма неоплаты (уменьшения оплаты) медицинской помощи по результатам </w:t>
      </w:r>
      <w:proofErr w:type="spellStart"/>
      <w:r w:rsidRPr="0041488C">
        <w:rPr>
          <w:szCs w:val="24"/>
        </w:rPr>
        <w:t>МЭК</w:t>
      </w:r>
      <w:proofErr w:type="spellEnd"/>
      <w:r w:rsidRPr="0041488C">
        <w:rPr>
          <w:szCs w:val="24"/>
        </w:rPr>
        <w:t xml:space="preserve"> за период январь – декабрь 2023 года фактически составляет 1289716,2 тыс. руб. (из них сумма </w:t>
      </w:r>
      <w:proofErr w:type="spellStart"/>
      <w:r w:rsidRPr="0041488C">
        <w:rPr>
          <w:szCs w:val="24"/>
        </w:rPr>
        <w:t>МЭК</w:t>
      </w:r>
      <w:proofErr w:type="spellEnd"/>
      <w:r w:rsidRPr="0041488C">
        <w:rPr>
          <w:szCs w:val="24"/>
        </w:rPr>
        <w:t xml:space="preserve"> сверх распределенного объема предоставления медицинской помощи 1204447,6 тыс. руб.)</w:t>
      </w:r>
      <w:r w:rsidR="00246DE4" w:rsidRPr="00D96E89">
        <w:rPr>
          <w:szCs w:val="24"/>
        </w:rPr>
        <w:t>.</w:t>
      </w:r>
      <w:proofErr w:type="gramEnd"/>
    </w:p>
    <w:p w:rsidR="00365D15" w:rsidRPr="000517DF" w:rsidRDefault="00365D15" w:rsidP="008C1DA8">
      <w:pPr>
        <w:pStyle w:val="a5"/>
        <w:numPr>
          <w:ilvl w:val="0"/>
          <w:numId w:val="13"/>
        </w:numPr>
        <w:tabs>
          <w:tab w:val="left" w:pos="851"/>
        </w:tabs>
        <w:ind w:left="0" w:firstLine="567"/>
        <w:jc w:val="left"/>
        <w:rPr>
          <w:b/>
          <w:color w:val="943634" w:themeColor="accent2" w:themeShade="BF"/>
          <w:szCs w:val="24"/>
          <w:u w:val="single"/>
        </w:rPr>
      </w:pPr>
      <w:r w:rsidRPr="000517DF">
        <w:rPr>
          <w:b/>
          <w:color w:val="943634" w:themeColor="accent2" w:themeShade="BF"/>
          <w:szCs w:val="24"/>
          <w:u w:val="single"/>
        </w:rPr>
        <w:t>Кадр</w:t>
      </w:r>
      <w:r w:rsidR="003F5ECE" w:rsidRPr="000517DF">
        <w:rPr>
          <w:b/>
          <w:color w:val="943634" w:themeColor="accent2" w:themeShade="BF"/>
          <w:szCs w:val="24"/>
          <w:u w:val="single"/>
        </w:rPr>
        <w:t>ы</w:t>
      </w:r>
      <w:r w:rsidRPr="000517DF">
        <w:rPr>
          <w:b/>
          <w:color w:val="943634" w:themeColor="accent2" w:themeShade="BF"/>
          <w:szCs w:val="24"/>
          <w:u w:val="single"/>
        </w:rPr>
        <w:t xml:space="preserve"> </w:t>
      </w:r>
      <w:r w:rsidR="00643A7E" w:rsidRPr="000517DF">
        <w:rPr>
          <w:b/>
          <w:color w:val="943634" w:themeColor="accent2" w:themeShade="BF"/>
          <w:szCs w:val="24"/>
          <w:u w:val="single"/>
        </w:rPr>
        <w:t xml:space="preserve">и их </w:t>
      </w:r>
      <w:r w:rsidR="000960FF" w:rsidRPr="000517DF">
        <w:rPr>
          <w:b/>
          <w:color w:val="943634" w:themeColor="accent2" w:themeShade="BF"/>
          <w:szCs w:val="24"/>
          <w:u w:val="single"/>
        </w:rPr>
        <w:t>квалификационная характеристика</w:t>
      </w:r>
    </w:p>
    <w:p w:rsidR="00D05C66" w:rsidRPr="000074A0" w:rsidRDefault="00D05C66" w:rsidP="00D05C66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0074A0">
        <w:rPr>
          <w:szCs w:val="24"/>
        </w:rPr>
        <w:t xml:space="preserve">За отчетный период в деятельности по защите прав застрахованных в сфере ОМС участвовало 406 специалистов (2022 – 341 специалист), в том числе в качестве штатных сотрудников – 131 специалист (2022 – 103 специалиста).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517B34" w:rsidRPr="008C1DA8" w:rsidTr="003C7D33">
        <w:trPr>
          <w:trHeight w:val="43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517B34" w:rsidRPr="008C1DA8" w:rsidRDefault="00517B34" w:rsidP="00517B34">
            <w:pPr>
              <w:jc w:val="center"/>
              <w:rPr>
                <w:szCs w:val="22"/>
              </w:rPr>
            </w:pPr>
            <w:r w:rsidRPr="008C1DA8">
              <w:rPr>
                <w:szCs w:val="22"/>
              </w:rPr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517B34" w:rsidRPr="008C1DA8" w:rsidRDefault="00517B34" w:rsidP="004A793C">
            <w:pPr>
              <w:jc w:val="center"/>
              <w:rPr>
                <w:szCs w:val="22"/>
              </w:rPr>
            </w:pPr>
            <w:r w:rsidRPr="008C1DA8">
              <w:rPr>
                <w:szCs w:val="22"/>
              </w:rPr>
              <w:t>202</w:t>
            </w:r>
            <w:r w:rsidR="004A793C" w:rsidRPr="008C1DA8">
              <w:rPr>
                <w:szCs w:val="22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517B34" w:rsidRPr="008C1DA8" w:rsidRDefault="00517B34" w:rsidP="004A793C">
            <w:pPr>
              <w:jc w:val="center"/>
              <w:rPr>
                <w:szCs w:val="22"/>
              </w:rPr>
            </w:pPr>
            <w:r w:rsidRPr="008C1DA8">
              <w:rPr>
                <w:szCs w:val="22"/>
              </w:rPr>
              <w:t>202</w:t>
            </w:r>
            <w:r w:rsidR="004A793C" w:rsidRPr="008C1DA8">
              <w:rPr>
                <w:szCs w:val="22"/>
              </w:rPr>
              <w:t>3</w:t>
            </w:r>
          </w:p>
        </w:tc>
      </w:tr>
      <w:tr w:rsidR="00D05C66" w:rsidRPr="008C1DA8" w:rsidTr="00193A28">
        <w:trPr>
          <w:trHeight w:val="39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5C66" w:rsidRPr="008C1DA8" w:rsidRDefault="00D05C66" w:rsidP="00517B34">
            <w:pPr>
              <w:rPr>
                <w:szCs w:val="22"/>
              </w:rPr>
            </w:pPr>
            <w:r w:rsidRPr="008C1DA8">
              <w:rPr>
                <w:szCs w:val="22"/>
              </w:rPr>
              <w:t>Число специалистов, участвующих в деятельности по обеспечению прав застрахованных лиц, всего,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341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406</w:t>
            </w:r>
          </w:p>
        </w:tc>
      </w:tr>
      <w:tr w:rsidR="00D05C66" w:rsidRPr="008C1DA8" w:rsidTr="004960F5">
        <w:trPr>
          <w:trHeight w:val="9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5C66" w:rsidRPr="008C1DA8" w:rsidRDefault="00D05C66" w:rsidP="00FF6204">
            <w:pPr>
              <w:ind w:firstLine="191"/>
              <w:rPr>
                <w:szCs w:val="22"/>
              </w:rPr>
            </w:pPr>
            <w:r w:rsidRPr="008C1DA8">
              <w:rPr>
                <w:szCs w:val="22"/>
              </w:rPr>
              <w:t>в организации и проведении МЭК,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</w:rPr>
              <w:t>2</w:t>
            </w:r>
            <w:r w:rsidRPr="00A428D2">
              <w:rPr>
                <w:szCs w:val="22"/>
                <w:lang w:val="en-US"/>
              </w:rPr>
              <w:t>55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296</w:t>
            </w:r>
          </w:p>
        </w:tc>
      </w:tr>
      <w:tr w:rsidR="00D05C66" w:rsidRPr="008C1DA8" w:rsidTr="004960F5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5C66" w:rsidRPr="008C1DA8" w:rsidRDefault="00D05C66" w:rsidP="00517B34">
            <w:pPr>
              <w:rPr>
                <w:szCs w:val="22"/>
              </w:rPr>
            </w:pPr>
            <w:r>
              <w:rPr>
                <w:szCs w:val="22"/>
              </w:rPr>
              <w:t>Э</w:t>
            </w:r>
            <w:r w:rsidRPr="008C1DA8">
              <w:rPr>
                <w:szCs w:val="22"/>
              </w:rPr>
              <w:t>ксперты качества медицинской помощи,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229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</w:rPr>
              <w:t>2</w:t>
            </w:r>
            <w:r w:rsidRPr="00A428D2">
              <w:rPr>
                <w:szCs w:val="22"/>
                <w:lang w:val="en-US"/>
              </w:rPr>
              <w:t>67</w:t>
            </w:r>
          </w:p>
        </w:tc>
      </w:tr>
      <w:tr w:rsidR="00D05C66" w:rsidRPr="008C1DA8" w:rsidTr="007B36C2">
        <w:trPr>
          <w:trHeight w:val="1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5C66" w:rsidRPr="008C1DA8" w:rsidRDefault="00D05C66" w:rsidP="00FF6204">
            <w:pPr>
              <w:rPr>
                <w:szCs w:val="22"/>
              </w:rPr>
            </w:pPr>
            <w:r w:rsidRPr="008C1DA8">
              <w:rPr>
                <w:szCs w:val="22"/>
              </w:rPr>
              <w:t>Имеют квалификационную категорию,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</w:rPr>
              <w:t>1</w:t>
            </w:r>
            <w:r w:rsidRPr="00A428D2">
              <w:rPr>
                <w:szCs w:val="22"/>
                <w:lang w:val="en-US"/>
              </w:rPr>
              <w:t>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</w:rPr>
              <w:t>1</w:t>
            </w:r>
            <w:r w:rsidRPr="00A428D2">
              <w:rPr>
                <w:szCs w:val="22"/>
                <w:lang w:val="en-US"/>
              </w:rPr>
              <w:t>22</w:t>
            </w:r>
          </w:p>
        </w:tc>
      </w:tr>
      <w:tr w:rsidR="00D05C66" w:rsidRPr="008C1DA8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5C66" w:rsidRPr="008C1DA8" w:rsidRDefault="00D05C66" w:rsidP="00FF6204">
            <w:pPr>
              <w:ind w:firstLine="191"/>
              <w:rPr>
                <w:szCs w:val="22"/>
              </w:rPr>
            </w:pPr>
            <w:r w:rsidRPr="008C1DA8">
              <w:rPr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</w:rPr>
              <w:t>1</w:t>
            </w:r>
            <w:r w:rsidRPr="00A428D2">
              <w:rPr>
                <w:szCs w:val="22"/>
                <w:lang w:val="en-US"/>
              </w:rPr>
              <w:t>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108</w:t>
            </w:r>
          </w:p>
        </w:tc>
      </w:tr>
      <w:tr w:rsidR="00D05C66" w:rsidRPr="008C1DA8" w:rsidTr="007B36C2">
        <w:trPr>
          <w:trHeight w:val="2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C66" w:rsidRPr="008C1DA8" w:rsidRDefault="00D05C66" w:rsidP="00FF6204">
            <w:pPr>
              <w:ind w:firstLine="191"/>
              <w:rPr>
                <w:szCs w:val="22"/>
              </w:rPr>
            </w:pPr>
            <w:r w:rsidRPr="008C1DA8">
              <w:rPr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</w:rPr>
            </w:pPr>
            <w:r w:rsidRPr="00A428D2">
              <w:rPr>
                <w:szCs w:val="22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</w:rPr>
            </w:pPr>
            <w:r w:rsidRPr="00A428D2">
              <w:rPr>
                <w:szCs w:val="22"/>
              </w:rPr>
              <w:t>10</w:t>
            </w:r>
          </w:p>
        </w:tc>
      </w:tr>
      <w:tr w:rsidR="00D05C66" w:rsidRPr="008C1DA8" w:rsidTr="007B36C2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8C1DA8" w:rsidRDefault="00D05C66" w:rsidP="00CA4F47">
            <w:pPr>
              <w:ind w:firstLine="191"/>
              <w:rPr>
                <w:szCs w:val="22"/>
              </w:rPr>
            </w:pPr>
            <w:r>
              <w:rPr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</w:rPr>
            </w:pPr>
            <w:r w:rsidRPr="00A428D2">
              <w:rPr>
                <w:szCs w:val="22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4</w:t>
            </w:r>
          </w:p>
        </w:tc>
      </w:tr>
      <w:tr w:rsidR="00D05C66" w:rsidRPr="008C1DA8" w:rsidTr="007B36C2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C66" w:rsidRPr="008C1DA8" w:rsidRDefault="00D05C66" w:rsidP="00230BCF">
            <w:pPr>
              <w:rPr>
                <w:szCs w:val="22"/>
              </w:rPr>
            </w:pPr>
            <w:r w:rsidRPr="008C1DA8">
              <w:rPr>
                <w:szCs w:val="22"/>
              </w:rPr>
              <w:t>Имеют ученую степень,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42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59</w:t>
            </w:r>
          </w:p>
        </w:tc>
      </w:tr>
      <w:tr w:rsidR="00D05C66" w:rsidRPr="008C1DA8" w:rsidTr="007B36C2">
        <w:trPr>
          <w:trHeight w:val="7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C66" w:rsidRPr="008C1DA8" w:rsidRDefault="00D05C66" w:rsidP="00FF6204">
            <w:pPr>
              <w:ind w:firstLine="191"/>
              <w:rPr>
                <w:szCs w:val="22"/>
              </w:rPr>
            </w:pPr>
            <w:r w:rsidRPr="008C1DA8">
              <w:rPr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32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43</w:t>
            </w:r>
          </w:p>
        </w:tc>
      </w:tr>
      <w:tr w:rsidR="00D05C66" w:rsidRPr="008C1DA8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05C66" w:rsidRPr="008C1DA8" w:rsidRDefault="00D05C66" w:rsidP="00FF6204">
            <w:pPr>
              <w:ind w:firstLine="191"/>
              <w:rPr>
                <w:szCs w:val="22"/>
              </w:rPr>
            </w:pPr>
            <w:r w:rsidRPr="008C1DA8">
              <w:rPr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  <w:lang w:val="en-US"/>
              </w:rPr>
              <w:t>10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5C66" w:rsidRPr="00A428D2" w:rsidRDefault="00D05C66" w:rsidP="00F669E0">
            <w:pPr>
              <w:jc w:val="center"/>
              <w:rPr>
                <w:szCs w:val="22"/>
                <w:lang w:val="en-US"/>
              </w:rPr>
            </w:pPr>
            <w:r w:rsidRPr="00A428D2">
              <w:rPr>
                <w:szCs w:val="22"/>
              </w:rPr>
              <w:t>1</w:t>
            </w:r>
            <w:r w:rsidRPr="00A428D2">
              <w:rPr>
                <w:szCs w:val="22"/>
                <w:lang w:val="en-US"/>
              </w:rPr>
              <w:t>6</w:t>
            </w:r>
          </w:p>
        </w:tc>
      </w:tr>
    </w:tbl>
    <w:p w:rsidR="000960FF" w:rsidRPr="00D93FDF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D93FDF">
        <w:rPr>
          <w:b/>
          <w:color w:val="943634" w:themeColor="accent2" w:themeShade="BF"/>
          <w:szCs w:val="24"/>
          <w:u w:val="single"/>
        </w:rPr>
        <w:lastRenderedPageBreak/>
        <w:t>Информирование застрахованных лиц о правах в сфере ОМС</w:t>
      </w:r>
      <w:r w:rsidR="000960FF" w:rsidRPr="00D93FDF">
        <w:rPr>
          <w:color w:val="943634" w:themeColor="accent2" w:themeShade="BF"/>
          <w:szCs w:val="24"/>
          <w:u w:val="single"/>
        </w:rPr>
        <w:t xml:space="preserve"> </w:t>
      </w:r>
    </w:p>
    <w:p w:rsidR="000960FF" w:rsidRDefault="000960FF" w:rsidP="000960FF">
      <w:pPr>
        <w:pStyle w:val="a5"/>
        <w:tabs>
          <w:tab w:val="left" w:pos="4155"/>
        </w:tabs>
        <w:ind w:firstLine="567"/>
        <w:rPr>
          <w:szCs w:val="24"/>
        </w:rPr>
      </w:pPr>
      <w:r w:rsidRPr="00D93FDF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BC15CC">
        <w:rPr>
          <w:szCs w:val="24"/>
        </w:rPr>
        <w:t>:</w:t>
      </w:r>
    </w:p>
    <w:tbl>
      <w:tblPr>
        <w:tblStyle w:val="a8"/>
        <w:tblW w:w="10314" w:type="dxa"/>
        <w:tblLayout w:type="fixed"/>
        <w:tblLook w:val="04A0" w:firstRow="1" w:lastRow="0" w:firstColumn="1" w:lastColumn="0" w:noHBand="0" w:noVBand="1"/>
      </w:tblPr>
      <w:tblGrid>
        <w:gridCol w:w="5211"/>
        <w:gridCol w:w="2551"/>
        <w:gridCol w:w="2552"/>
      </w:tblGrid>
      <w:tr w:rsidR="00D93FDF" w:rsidRPr="005C1401" w:rsidTr="005C1401">
        <w:trPr>
          <w:trHeight w:val="360"/>
        </w:trPr>
        <w:tc>
          <w:tcPr>
            <w:tcW w:w="5211" w:type="dxa"/>
            <w:vMerge w:val="restart"/>
            <w:shd w:val="clear" w:color="auto" w:fill="B6DDE8" w:themeFill="accent5" w:themeFillTint="66"/>
            <w:noWrap/>
            <w:vAlign w:val="center"/>
          </w:tcPr>
          <w:p w:rsidR="00D93FDF" w:rsidRPr="005C1401" w:rsidRDefault="00D93FDF" w:rsidP="00AC55F3">
            <w:pPr>
              <w:jc w:val="center"/>
              <w:rPr>
                <w:szCs w:val="22"/>
              </w:rPr>
            </w:pPr>
            <w:r w:rsidRPr="005C1401">
              <w:rPr>
                <w:szCs w:val="22"/>
              </w:rPr>
              <w:t>Способ информирования</w:t>
            </w:r>
          </w:p>
        </w:tc>
        <w:tc>
          <w:tcPr>
            <w:tcW w:w="5103" w:type="dxa"/>
            <w:gridSpan w:val="2"/>
            <w:shd w:val="clear" w:color="auto" w:fill="B6DDE8" w:themeFill="accent5" w:themeFillTint="66"/>
          </w:tcPr>
          <w:p w:rsidR="00D93FDF" w:rsidRPr="005C1401" w:rsidRDefault="00D93FDF" w:rsidP="00AC55F3">
            <w:pPr>
              <w:jc w:val="center"/>
              <w:rPr>
                <w:szCs w:val="22"/>
              </w:rPr>
            </w:pPr>
            <w:r w:rsidRPr="005C1401">
              <w:rPr>
                <w:szCs w:val="22"/>
              </w:rPr>
              <w:t>Численность застрахованных лиц от 18 лет и старше, индивидуально проинформированных о возможности прохождения проф. мероприятий</w:t>
            </w:r>
          </w:p>
        </w:tc>
      </w:tr>
      <w:tr w:rsidR="00D93FDF" w:rsidRPr="00B2299B" w:rsidTr="005C1401">
        <w:trPr>
          <w:trHeight w:val="89"/>
        </w:trPr>
        <w:tc>
          <w:tcPr>
            <w:tcW w:w="5211" w:type="dxa"/>
            <w:vMerge/>
            <w:shd w:val="clear" w:color="auto" w:fill="B6DDE8" w:themeFill="accent5" w:themeFillTint="66"/>
            <w:noWrap/>
            <w:vAlign w:val="center"/>
          </w:tcPr>
          <w:p w:rsidR="00D93FDF" w:rsidRPr="007E3CBC" w:rsidRDefault="00D93FDF" w:rsidP="00AC55F3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1" w:type="dxa"/>
            <w:shd w:val="clear" w:color="auto" w:fill="B6DDE8" w:themeFill="accent5" w:themeFillTint="66"/>
          </w:tcPr>
          <w:p w:rsidR="00D93FDF" w:rsidRPr="003569A1" w:rsidRDefault="00D93FDF" w:rsidP="00AC55F3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2022</w:t>
            </w:r>
          </w:p>
        </w:tc>
        <w:tc>
          <w:tcPr>
            <w:tcW w:w="2552" w:type="dxa"/>
            <w:shd w:val="clear" w:color="auto" w:fill="B6DDE8" w:themeFill="accent5" w:themeFillTint="66"/>
          </w:tcPr>
          <w:p w:rsidR="00D93FDF" w:rsidRPr="003569A1" w:rsidRDefault="00D93FDF" w:rsidP="00AC55F3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2023</w:t>
            </w:r>
          </w:p>
        </w:tc>
      </w:tr>
      <w:tr w:rsidR="00676A9F" w:rsidRPr="00B2299B" w:rsidTr="00676A9F">
        <w:trPr>
          <w:trHeight w:val="164"/>
        </w:trPr>
        <w:tc>
          <w:tcPr>
            <w:tcW w:w="5211" w:type="dxa"/>
            <w:noWrap/>
          </w:tcPr>
          <w:p w:rsidR="00676A9F" w:rsidRPr="005C1401" w:rsidRDefault="00676A9F" w:rsidP="005C1401">
            <w:pPr>
              <w:rPr>
                <w:szCs w:val="22"/>
              </w:rPr>
            </w:pPr>
            <w:r>
              <w:rPr>
                <w:szCs w:val="22"/>
              </w:rPr>
              <w:t xml:space="preserve">Индивидуально проинформировано, из нах </w:t>
            </w:r>
            <w:r w:rsidRPr="00D10CFD">
              <w:rPr>
                <w:szCs w:val="22"/>
              </w:rPr>
              <w:t>посредством:</w:t>
            </w:r>
          </w:p>
        </w:tc>
        <w:tc>
          <w:tcPr>
            <w:tcW w:w="2551" w:type="dxa"/>
            <w:vAlign w:val="center"/>
          </w:tcPr>
          <w:p w:rsidR="00676A9F" w:rsidRPr="00BB4C8C" w:rsidRDefault="00676A9F" w:rsidP="00E31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2578480</w:t>
            </w:r>
          </w:p>
        </w:tc>
        <w:tc>
          <w:tcPr>
            <w:tcW w:w="2552" w:type="dxa"/>
            <w:vAlign w:val="center"/>
          </w:tcPr>
          <w:p w:rsidR="00676A9F" w:rsidRPr="00BB4C8C" w:rsidRDefault="00676A9F" w:rsidP="00E31B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2748160</w:t>
            </w:r>
          </w:p>
        </w:tc>
      </w:tr>
      <w:tr w:rsidR="00676A9F" w:rsidRPr="00B2299B" w:rsidTr="00D93FDF">
        <w:trPr>
          <w:trHeight w:val="360"/>
        </w:trPr>
        <w:tc>
          <w:tcPr>
            <w:tcW w:w="5211" w:type="dxa"/>
            <w:noWrap/>
          </w:tcPr>
          <w:p w:rsidR="00676A9F" w:rsidRPr="005C1401" w:rsidRDefault="00676A9F" w:rsidP="00676A9F">
            <w:pPr>
              <w:ind w:left="142"/>
              <w:rPr>
                <w:szCs w:val="22"/>
              </w:rPr>
            </w:pPr>
            <w:proofErr w:type="spellStart"/>
            <w:r w:rsidRPr="005C1401">
              <w:rPr>
                <w:szCs w:val="22"/>
              </w:rPr>
              <w:t>sms</w:t>
            </w:r>
            <w:proofErr w:type="spellEnd"/>
            <w:r w:rsidRPr="005C1401">
              <w:rPr>
                <w:szCs w:val="22"/>
              </w:rPr>
              <w:t>-сообщений, систем обмена текстовыми сообщениями для мобильных платформ</w:t>
            </w:r>
          </w:p>
        </w:tc>
        <w:tc>
          <w:tcPr>
            <w:tcW w:w="2551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847284</w:t>
            </w:r>
          </w:p>
        </w:tc>
        <w:tc>
          <w:tcPr>
            <w:tcW w:w="2552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806337</w:t>
            </w:r>
          </w:p>
        </w:tc>
      </w:tr>
      <w:tr w:rsidR="00676A9F" w:rsidRPr="00B2299B" w:rsidTr="00D93FDF">
        <w:trPr>
          <w:trHeight w:val="153"/>
        </w:trPr>
        <w:tc>
          <w:tcPr>
            <w:tcW w:w="5211" w:type="dxa"/>
            <w:noWrap/>
            <w:hideMark/>
          </w:tcPr>
          <w:p w:rsidR="00676A9F" w:rsidRPr="005C1401" w:rsidRDefault="00676A9F" w:rsidP="00676A9F">
            <w:pPr>
              <w:ind w:left="142"/>
              <w:rPr>
                <w:szCs w:val="22"/>
              </w:rPr>
            </w:pPr>
            <w:r w:rsidRPr="005C1401">
              <w:rPr>
                <w:szCs w:val="22"/>
              </w:rPr>
              <w:t>телефонной связи</w:t>
            </w:r>
          </w:p>
        </w:tc>
        <w:tc>
          <w:tcPr>
            <w:tcW w:w="2551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129419</w:t>
            </w:r>
          </w:p>
        </w:tc>
        <w:tc>
          <w:tcPr>
            <w:tcW w:w="2552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302067</w:t>
            </w:r>
          </w:p>
        </w:tc>
      </w:tr>
      <w:tr w:rsidR="00676A9F" w:rsidRPr="00B2299B" w:rsidTr="00D93FDF">
        <w:trPr>
          <w:trHeight w:val="56"/>
        </w:trPr>
        <w:tc>
          <w:tcPr>
            <w:tcW w:w="5211" w:type="dxa"/>
            <w:noWrap/>
            <w:hideMark/>
          </w:tcPr>
          <w:p w:rsidR="00676A9F" w:rsidRPr="005C1401" w:rsidRDefault="00676A9F" w:rsidP="00676A9F">
            <w:pPr>
              <w:ind w:left="142"/>
              <w:rPr>
                <w:szCs w:val="22"/>
              </w:rPr>
            </w:pPr>
            <w:r w:rsidRPr="005C1401">
              <w:rPr>
                <w:szCs w:val="22"/>
              </w:rPr>
              <w:t>почтовой рассылки</w:t>
            </w:r>
          </w:p>
        </w:tc>
        <w:tc>
          <w:tcPr>
            <w:tcW w:w="2551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309854</w:t>
            </w:r>
          </w:p>
        </w:tc>
        <w:tc>
          <w:tcPr>
            <w:tcW w:w="2552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258706</w:t>
            </w:r>
          </w:p>
        </w:tc>
      </w:tr>
      <w:tr w:rsidR="00676A9F" w:rsidRPr="00B2299B" w:rsidTr="00D93FDF">
        <w:trPr>
          <w:trHeight w:val="56"/>
        </w:trPr>
        <w:tc>
          <w:tcPr>
            <w:tcW w:w="5211" w:type="dxa"/>
            <w:noWrap/>
          </w:tcPr>
          <w:p w:rsidR="00676A9F" w:rsidRPr="005C1401" w:rsidRDefault="00676A9F" w:rsidP="00676A9F">
            <w:pPr>
              <w:ind w:left="142"/>
              <w:rPr>
                <w:szCs w:val="22"/>
              </w:rPr>
            </w:pPr>
            <w:r w:rsidRPr="005C1401">
              <w:rPr>
                <w:szCs w:val="22"/>
              </w:rPr>
              <w:t>электронной почты</w:t>
            </w:r>
          </w:p>
        </w:tc>
        <w:tc>
          <w:tcPr>
            <w:tcW w:w="2551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2683</w:t>
            </w:r>
          </w:p>
        </w:tc>
        <w:tc>
          <w:tcPr>
            <w:tcW w:w="2552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6970</w:t>
            </w:r>
          </w:p>
        </w:tc>
      </w:tr>
      <w:tr w:rsidR="00676A9F" w:rsidRPr="00B2299B" w:rsidTr="00D93FDF">
        <w:trPr>
          <w:trHeight w:val="56"/>
        </w:trPr>
        <w:tc>
          <w:tcPr>
            <w:tcW w:w="5211" w:type="dxa"/>
            <w:noWrap/>
            <w:hideMark/>
          </w:tcPr>
          <w:p w:rsidR="00676A9F" w:rsidRPr="005C1401" w:rsidRDefault="00676A9F" w:rsidP="00676A9F">
            <w:pPr>
              <w:ind w:left="142"/>
              <w:rPr>
                <w:szCs w:val="22"/>
              </w:rPr>
            </w:pPr>
            <w:r w:rsidRPr="005C1401">
              <w:rPr>
                <w:szCs w:val="22"/>
              </w:rPr>
              <w:t>других информационных ресурсов</w:t>
            </w:r>
          </w:p>
        </w:tc>
        <w:tc>
          <w:tcPr>
            <w:tcW w:w="2551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1289240</w:t>
            </w:r>
          </w:p>
        </w:tc>
        <w:tc>
          <w:tcPr>
            <w:tcW w:w="2552" w:type="dxa"/>
            <w:vAlign w:val="center"/>
          </w:tcPr>
          <w:p w:rsidR="00676A9F" w:rsidRPr="00BB4C8C" w:rsidRDefault="00676A9F" w:rsidP="00F669E0">
            <w:pPr>
              <w:jc w:val="center"/>
              <w:rPr>
                <w:color w:val="000000"/>
              </w:rPr>
            </w:pPr>
            <w:r w:rsidRPr="00BB4C8C">
              <w:rPr>
                <w:color w:val="000000"/>
              </w:rPr>
              <w:t>1374080</w:t>
            </w:r>
          </w:p>
        </w:tc>
      </w:tr>
    </w:tbl>
    <w:p w:rsidR="00DD72D7" w:rsidRDefault="00676A9F" w:rsidP="00DD72D7">
      <w:pPr>
        <w:pStyle w:val="a5"/>
        <w:tabs>
          <w:tab w:val="left" w:pos="851"/>
        </w:tabs>
        <w:ind w:firstLine="567"/>
        <w:rPr>
          <w:szCs w:val="24"/>
        </w:rPr>
      </w:pPr>
      <w:r>
        <w:rPr>
          <w:szCs w:val="24"/>
        </w:rPr>
        <w:t>Таким образом, о</w:t>
      </w:r>
      <w:r w:rsidR="004B117C" w:rsidRPr="00EE7E5C">
        <w:rPr>
          <w:szCs w:val="24"/>
        </w:rPr>
        <w:t xml:space="preserve">сновными </w:t>
      </w:r>
      <w:r>
        <w:rPr>
          <w:szCs w:val="24"/>
        </w:rPr>
        <w:t>способами</w:t>
      </w:r>
      <w:r w:rsidR="004B117C" w:rsidRPr="00EE7E5C">
        <w:rPr>
          <w:szCs w:val="24"/>
        </w:rPr>
        <w:t xml:space="preserve"> индивидуального инфо</w:t>
      </w:r>
      <w:r w:rsidR="00D93FDF" w:rsidRPr="00EE7E5C">
        <w:rPr>
          <w:szCs w:val="24"/>
        </w:rPr>
        <w:t xml:space="preserve">рмирования застрахованных лиц </w:t>
      </w:r>
      <w:r>
        <w:rPr>
          <w:szCs w:val="24"/>
        </w:rPr>
        <w:t>в</w:t>
      </w:r>
      <w:r w:rsidR="00D93FDF" w:rsidRPr="00EE7E5C">
        <w:rPr>
          <w:szCs w:val="24"/>
        </w:rPr>
        <w:t xml:space="preserve"> </w:t>
      </w:r>
      <w:r w:rsidR="004B117C" w:rsidRPr="00EE7E5C">
        <w:rPr>
          <w:szCs w:val="24"/>
        </w:rPr>
        <w:t>202</w:t>
      </w:r>
      <w:r w:rsidR="00D93FDF" w:rsidRPr="00EE7E5C">
        <w:rPr>
          <w:szCs w:val="24"/>
        </w:rPr>
        <w:t>3</w:t>
      </w:r>
      <w:r w:rsidR="004B117C" w:rsidRPr="00EE7E5C">
        <w:rPr>
          <w:szCs w:val="24"/>
        </w:rPr>
        <w:t xml:space="preserve"> год</w:t>
      </w:r>
      <w:r>
        <w:rPr>
          <w:szCs w:val="24"/>
        </w:rPr>
        <w:t>у</w:t>
      </w:r>
      <w:r w:rsidR="004B117C" w:rsidRPr="00EE7E5C">
        <w:rPr>
          <w:szCs w:val="24"/>
        </w:rPr>
        <w:t xml:space="preserve"> являлись </w:t>
      </w:r>
      <w:proofErr w:type="spellStart"/>
      <w:r w:rsidR="004B117C" w:rsidRPr="00EE7E5C">
        <w:rPr>
          <w:szCs w:val="24"/>
        </w:rPr>
        <w:t>SMS</w:t>
      </w:r>
      <w:proofErr w:type="spellEnd"/>
      <w:r w:rsidR="004B117C" w:rsidRPr="00EE7E5C">
        <w:rPr>
          <w:szCs w:val="24"/>
        </w:rPr>
        <w:t>-сообщения, система обмена текстовыми сообщениями для мобильных платформ (</w:t>
      </w:r>
      <w:r w:rsidR="00A708C0">
        <w:rPr>
          <w:szCs w:val="24"/>
        </w:rPr>
        <w:t>58,7</w:t>
      </w:r>
      <w:r w:rsidR="004B117C" w:rsidRPr="00EE7E5C">
        <w:rPr>
          <w:szCs w:val="24"/>
        </w:rPr>
        <w:t>%</w:t>
      </w:r>
      <w:r w:rsidR="00850032" w:rsidRPr="00EE7E5C">
        <w:rPr>
          <w:szCs w:val="24"/>
        </w:rPr>
        <w:t>)</w:t>
      </w:r>
      <w:r w:rsidR="004B117C" w:rsidRPr="00EE7E5C">
        <w:rPr>
          <w:szCs w:val="24"/>
        </w:rPr>
        <w:t xml:space="preserve">. </w:t>
      </w:r>
    </w:p>
    <w:p w:rsidR="00DD72D7" w:rsidRPr="00E61923" w:rsidRDefault="00DD72D7" w:rsidP="00DD72D7">
      <w:pPr>
        <w:pStyle w:val="a5"/>
        <w:tabs>
          <w:tab w:val="left" w:pos="851"/>
        </w:tabs>
        <w:ind w:firstLine="567"/>
        <w:rPr>
          <w:szCs w:val="24"/>
        </w:rPr>
      </w:pPr>
      <w:r w:rsidRPr="00E61923">
        <w:rPr>
          <w:szCs w:val="24"/>
        </w:rPr>
        <w:t xml:space="preserve">Активность СМО при проведении публичного информирования </w:t>
      </w:r>
      <w:r>
        <w:rPr>
          <w:szCs w:val="24"/>
        </w:rPr>
        <w:t>снизилась</w:t>
      </w:r>
      <w:r w:rsidRPr="00E61923">
        <w:rPr>
          <w:szCs w:val="24"/>
        </w:rPr>
        <w:t xml:space="preserve"> в 1,</w:t>
      </w:r>
      <w:r>
        <w:rPr>
          <w:szCs w:val="24"/>
        </w:rPr>
        <w:t>5</w:t>
      </w:r>
      <w:r w:rsidRPr="00E61923">
        <w:rPr>
          <w:szCs w:val="24"/>
        </w:rPr>
        <w:t xml:space="preserve"> раза за счет </w:t>
      </w:r>
      <w:r w:rsidRPr="00DE2A6C">
        <w:rPr>
          <w:szCs w:val="24"/>
        </w:rPr>
        <w:t xml:space="preserve">снижения в 3,9 раза количества </w:t>
      </w:r>
      <w:r w:rsidRPr="00DE2A6C">
        <w:t>роликов на экранах</w:t>
      </w:r>
      <w:r w:rsidRPr="00DE2A6C">
        <w:rPr>
          <w:szCs w:val="24"/>
        </w:rPr>
        <w:t xml:space="preserve"> в общественном транспорте</w:t>
      </w:r>
      <w:r w:rsidRPr="00E61923">
        <w:rPr>
          <w:szCs w:val="24"/>
        </w:rPr>
        <w:t xml:space="preserve">. </w:t>
      </w:r>
    </w:p>
    <w:tbl>
      <w:tblPr>
        <w:tblW w:w="1021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108"/>
        <w:gridCol w:w="2552"/>
        <w:gridCol w:w="2551"/>
      </w:tblGrid>
      <w:tr w:rsidR="005C1401" w:rsidRPr="00D10CFD" w:rsidTr="00A107C1">
        <w:trPr>
          <w:trHeight w:val="30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5C1401" w:rsidRPr="00D10CFD" w:rsidRDefault="005C1401" w:rsidP="00AC55F3">
            <w:pPr>
              <w:jc w:val="center"/>
              <w:rPr>
                <w:sz w:val="22"/>
                <w:szCs w:val="22"/>
              </w:rPr>
            </w:pPr>
            <w:r w:rsidRPr="00D10CFD">
              <w:rPr>
                <w:sz w:val="22"/>
                <w:szCs w:val="22"/>
              </w:rPr>
              <w:t>Способы информирования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5C1401" w:rsidRPr="00D10CFD" w:rsidRDefault="005C1401" w:rsidP="00AC55F3">
            <w:pPr>
              <w:jc w:val="center"/>
            </w:pPr>
            <w:r w:rsidRPr="00D10CFD">
              <w:rPr>
                <w:sz w:val="22"/>
                <w:szCs w:val="24"/>
              </w:rPr>
              <w:t>2022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5C1401" w:rsidRPr="00D10CFD" w:rsidRDefault="005C1401" w:rsidP="00AC55F3">
            <w:pPr>
              <w:jc w:val="center"/>
            </w:pPr>
            <w:r w:rsidRPr="00D10CFD">
              <w:rPr>
                <w:sz w:val="22"/>
                <w:szCs w:val="24"/>
              </w:rPr>
              <w:t>2023</w:t>
            </w:r>
          </w:p>
        </w:tc>
      </w:tr>
      <w:tr w:rsidR="00A708C0" w:rsidRPr="00D10CFD" w:rsidTr="00A107C1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A107C1">
            <w:pPr>
              <w:rPr>
                <w:szCs w:val="22"/>
              </w:rPr>
            </w:pPr>
            <w:proofErr w:type="gramStart"/>
            <w:r w:rsidRPr="00D10CFD">
              <w:rPr>
                <w:szCs w:val="22"/>
              </w:rPr>
              <w:t>Публично проинформированы, из них посредством: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142830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93514</w:t>
            </w:r>
          </w:p>
        </w:tc>
      </w:tr>
      <w:tr w:rsidR="00A708C0" w:rsidRPr="00D10CFD" w:rsidTr="00A107C1">
        <w:trPr>
          <w:trHeight w:val="53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5C1401">
            <w:pPr>
              <w:ind w:firstLine="181"/>
              <w:rPr>
                <w:szCs w:val="22"/>
              </w:rPr>
            </w:pPr>
            <w:r w:rsidRPr="00D10CFD">
              <w:rPr>
                <w:szCs w:val="22"/>
              </w:rPr>
              <w:t>статей в печатных СМИ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49</w:t>
            </w:r>
          </w:p>
        </w:tc>
      </w:tr>
      <w:tr w:rsidR="00A708C0" w:rsidRPr="00D10CFD" w:rsidTr="00A107C1">
        <w:trPr>
          <w:trHeight w:val="56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AC55F3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>выступлений и роликов на телевидении и экранах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137420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35428</w:t>
            </w:r>
          </w:p>
        </w:tc>
      </w:tr>
      <w:tr w:rsidR="00A708C0" w:rsidRPr="00D10CFD" w:rsidTr="00A107C1">
        <w:trPr>
          <w:trHeight w:val="122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AC55F3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>выступлений на радио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449</w:t>
            </w:r>
          </w:p>
        </w:tc>
      </w:tr>
      <w:tr w:rsidR="00A708C0" w:rsidRPr="00D10CFD" w:rsidTr="00A107C1">
        <w:trPr>
          <w:trHeight w:val="31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AC55F3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 xml:space="preserve">организованных информационных кампании, выступлений в коллективах </w:t>
            </w:r>
            <w:proofErr w:type="spellStart"/>
            <w:r w:rsidRPr="00D10CFD">
              <w:rPr>
                <w:szCs w:val="22"/>
              </w:rPr>
              <w:t>ЗЛ</w:t>
            </w:r>
            <w:proofErr w:type="spellEnd"/>
            <w:r w:rsidRPr="00D10CFD">
              <w:rPr>
                <w:szCs w:val="22"/>
              </w:rPr>
              <w:t>, включая мероприятия  с применением дистанционных технологий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402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573</w:t>
            </w:r>
          </w:p>
        </w:tc>
      </w:tr>
      <w:tr w:rsidR="00A708C0" w:rsidRPr="00D10CFD" w:rsidTr="00A107C1">
        <w:trPr>
          <w:trHeight w:val="53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AC55F3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 xml:space="preserve">стендов в МО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182</w:t>
            </w:r>
          </w:p>
        </w:tc>
      </w:tr>
      <w:tr w:rsidR="00A708C0" w:rsidRPr="00D10CFD" w:rsidTr="00A107C1">
        <w:trPr>
          <w:trHeight w:val="78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320C82">
            <w:pPr>
              <w:ind w:left="181"/>
              <w:rPr>
                <w:szCs w:val="22"/>
              </w:rPr>
            </w:pPr>
            <w:proofErr w:type="spellStart"/>
            <w:r w:rsidRPr="00D10CFD">
              <w:rPr>
                <w:szCs w:val="22"/>
              </w:rPr>
              <w:t>интернет-ресурсов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2048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1883</w:t>
            </w:r>
          </w:p>
        </w:tc>
      </w:tr>
      <w:tr w:rsidR="00A708C0" w:rsidRPr="00D10CFD" w:rsidTr="00A107C1">
        <w:trPr>
          <w:trHeight w:val="127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A23BE8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 xml:space="preserve">наглядной информации </w:t>
            </w:r>
            <w:bookmarkStart w:id="5" w:name="_GoBack"/>
            <w:bookmarkEnd w:id="5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54733</w:t>
            </w:r>
          </w:p>
        </w:tc>
      </w:tr>
      <w:tr w:rsidR="00A708C0" w:rsidRPr="007F10A5" w:rsidTr="00A107C1">
        <w:trPr>
          <w:trHeight w:val="231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AC55F3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>размещения видеороликов в МО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217</w:t>
            </w:r>
          </w:p>
        </w:tc>
      </w:tr>
    </w:tbl>
    <w:p w:rsidR="00D10CFD" w:rsidRPr="00465409" w:rsidRDefault="00A708C0" w:rsidP="00D10CFD">
      <w:pPr>
        <w:pStyle w:val="a5"/>
        <w:tabs>
          <w:tab w:val="left" w:pos="851"/>
        </w:tabs>
        <w:ind w:firstLine="567"/>
        <w:rPr>
          <w:szCs w:val="24"/>
        </w:rPr>
      </w:pPr>
      <w:r w:rsidRPr="009E7BFC">
        <w:rPr>
          <w:szCs w:val="24"/>
        </w:rPr>
        <w:t xml:space="preserve">Активность ТФОМС Кировской области при проведении публичного информирования возросла в 30,6 раза за счет значительного увеличения количества распространения наглядной информации, выступлений в коллективах застрахованных лиц в 2,7 раза и информации, размещенной на официальном сайте </w:t>
      </w:r>
      <w:r w:rsidRPr="00DE2A6C">
        <w:rPr>
          <w:szCs w:val="24"/>
        </w:rPr>
        <w:t>ТФОМС Кировской области</w:t>
      </w:r>
      <w:r w:rsidRPr="009E7BFC">
        <w:rPr>
          <w:szCs w:val="24"/>
        </w:rPr>
        <w:t xml:space="preserve"> и Интернет-ресурсах в 1,7 раза.</w:t>
      </w:r>
    </w:p>
    <w:tbl>
      <w:tblPr>
        <w:tblW w:w="1021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108"/>
        <w:gridCol w:w="2552"/>
        <w:gridCol w:w="2551"/>
      </w:tblGrid>
      <w:tr w:rsidR="00A708C0" w:rsidRPr="00D10CFD" w:rsidTr="00F669E0">
        <w:trPr>
          <w:trHeight w:val="300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A708C0" w:rsidRPr="00D10CFD" w:rsidRDefault="00A708C0" w:rsidP="00F669E0">
            <w:pPr>
              <w:jc w:val="center"/>
              <w:rPr>
                <w:sz w:val="22"/>
                <w:szCs w:val="22"/>
              </w:rPr>
            </w:pPr>
            <w:r w:rsidRPr="00D10CFD">
              <w:rPr>
                <w:sz w:val="22"/>
                <w:szCs w:val="22"/>
              </w:rPr>
              <w:t>Способы информирования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A708C0" w:rsidRPr="00D10CFD" w:rsidRDefault="00A708C0" w:rsidP="00F669E0">
            <w:pPr>
              <w:jc w:val="center"/>
            </w:pPr>
            <w:r w:rsidRPr="00D10CFD">
              <w:rPr>
                <w:sz w:val="22"/>
                <w:szCs w:val="24"/>
              </w:rPr>
              <w:t>2022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A708C0" w:rsidRPr="00D10CFD" w:rsidRDefault="00A708C0" w:rsidP="00F669E0">
            <w:pPr>
              <w:jc w:val="center"/>
            </w:pPr>
            <w:r w:rsidRPr="00D10CFD">
              <w:rPr>
                <w:sz w:val="22"/>
                <w:szCs w:val="24"/>
              </w:rPr>
              <w:t>2023</w:t>
            </w:r>
          </w:p>
        </w:tc>
      </w:tr>
      <w:tr w:rsidR="00A708C0" w:rsidRPr="00D10CFD" w:rsidTr="00F669E0">
        <w:trPr>
          <w:trHeight w:val="300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rPr>
                <w:szCs w:val="22"/>
              </w:rPr>
            </w:pPr>
            <w:proofErr w:type="gramStart"/>
            <w:r w:rsidRPr="00D10CFD">
              <w:rPr>
                <w:szCs w:val="22"/>
              </w:rPr>
              <w:t>Публично проинформированы, из них посредством:</w:t>
            </w:r>
            <w:proofErr w:type="gram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142830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93514</w:t>
            </w:r>
          </w:p>
        </w:tc>
      </w:tr>
      <w:tr w:rsidR="00A708C0" w:rsidRPr="00D10CFD" w:rsidTr="00F669E0">
        <w:trPr>
          <w:trHeight w:val="53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firstLine="181"/>
              <w:rPr>
                <w:szCs w:val="22"/>
              </w:rPr>
            </w:pPr>
            <w:r w:rsidRPr="00D10CFD">
              <w:rPr>
                <w:szCs w:val="22"/>
              </w:rPr>
              <w:t>статей в печатных СМИ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49</w:t>
            </w:r>
          </w:p>
        </w:tc>
      </w:tr>
      <w:tr w:rsidR="00A708C0" w:rsidRPr="00D10CFD" w:rsidTr="00F669E0">
        <w:trPr>
          <w:trHeight w:val="56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>выступлений и роликов на телевидении и экранах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137420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35428</w:t>
            </w:r>
          </w:p>
        </w:tc>
      </w:tr>
      <w:tr w:rsidR="00A708C0" w:rsidRPr="00D10CFD" w:rsidTr="00F669E0">
        <w:trPr>
          <w:trHeight w:val="122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>выступлений на радио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449</w:t>
            </w:r>
          </w:p>
        </w:tc>
      </w:tr>
      <w:tr w:rsidR="00A708C0" w:rsidRPr="00D10CFD" w:rsidTr="00F669E0">
        <w:trPr>
          <w:trHeight w:val="315"/>
        </w:trPr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 xml:space="preserve">организованных информационных кампании, выступлений в коллективах </w:t>
            </w:r>
            <w:proofErr w:type="spellStart"/>
            <w:r w:rsidRPr="00D10CFD">
              <w:rPr>
                <w:szCs w:val="22"/>
              </w:rPr>
              <w:t>ЗЛ</w:t>
            </w:r>
            <w:proofErr w:type="spellEnd"/>
            <w:r w:rsidRPr="00D10CFD">
              <w:rPr>
                <w:szCs w:val="22"/>
              </w:rPr>
              <w:t>, включая мероприятия  с применением дистанционных технологий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402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573</w:t>
            </w:r>
          </w:p>
        </w:tc>
      </w:tr>
      <w:tr w:rsidR="00A708C0" w:rsidRPr="00D10CFD" w:rsidTr="00F669E0">
        <w:trPr>
          <w:trHeight w:val="53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 xml:space="preserve">стендов в МО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182</w:t>
            </w:r>
          </w:p>
        </w:tc>
      </w:tr>
      <w:tr w:rsidR="00A708C0" w:rsidRPr="00D10CFD" w:rsidTr="00F669E0">
        <w:trPr>
          <w:trHeight w:val="78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left="181"/>
              <w:rPr>
                <w:szCs w:val="22"/>
              </w:rPr>
            </w:pPr>
            <w:proofErr w:type="spellStart"/>
            <w:r w:rsidRPr="00D10CFD">
              <w:rPr>
                <w:szCs w:val="22"/>
              </w:rPr>
              <w:t>интернет-ресурсов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2048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2D6A5E" w:rsidRDefault="00A708C0" w:rsidP="00F669E0">
            <w:pPr>
              <w:jc w:val="center"/>
            </w:pPr>
            <w:r w:rsidRPr="002D6A5E">
              <w:t>1883</w:t>
            </w:r>
          </w:p>
        </w:tc>
      </w:tr>
      <w:tr w:rsidR="00A708C0" w:rsidRPr="00D10CFD" w:rsidTr="00F669E0">
        <w:trPr>
          <w:trHeight w:val="127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 xml:space="preserve">наглядной информации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2800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54733</w:t>
            </w:r>
          </w:p>
        </w:tc>
      </w:tr>
      <w:tr w:rsidR="00A708C0" w:rsidRPr="007F10A5" w:rsidTr="00F669E0">
        <w:trPr>
          <w:trHeight w:val="231"/>
        </w:trPr>
        <w:tc>
          <w:tcPr>
            <w:tcW w:w="5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8C0" w:rsidRPr="00D10CFD" w:rsidRDefault="00A708C0" w:rsidP="00F669E0">
            <w:pPr>
              <w:ind w:left="181"/>
              <w:rPr>
                <w:szCs w:val="22"/>
              </w:rPr>
            </w:pPr>
            <w:r w:rsidRPr="00D10CFD">
              <w:rPr>
                <w:szCs w:val="22"/>
              </w:rPr>
              <w:t>размещения видеороликов в МО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8C0" w:rsidRPr="00DE2A6C" w:rsidRDefault="00A708C0" w:rsidP="00F669E0">
            <w:pPr>
              <w:jc w:val="center"/>
            </w:pPr>
            <w:r w:rsidRPr="00DE2A6C">
              <w:t>217</w:t>
            </w:r>
          </w:p>
        </w:tc>
      </w:tr>
    </w:tbl>
    <w:p w:rsidR="00D56F09" w:rsidRPr="009353EE" w:rsidRDefault="00D56F09" w:rsidP="00D56F09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</w:p>
    <w:p w:rsidR="00E445DA" w:rsidRPr="00E445DA" w:rsidRDefault="00E445DA" w:rsidP="00E445DA">
      <w:pPr>
        <w:tabs>
          <w:tab w:val="left" w:pos="7920"/>
        </w:tabs>
      </w:pPr>
    </w:p>
    <w:sectPr w:rsidR="00E445DA" w:rsidRPr="00E445DA" w:rsidSect="007A6B32">
      <w:footerReference w:type="even" r:id="rId17"/>
      <w:footerReference w:type="default" r:id="rId1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2AF" w:rsidRDefault="00AA72AF">
      <w:r>
        <w:separator/>
      </w:r>
    </w:p>
  </w:endnote>
  <w:endnote w:type="continuationSeparator" w:id="0">
    <w:p w:rsidR="00AA72AF" w:rsidRDefault="00AA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76A9F">
      <w:rPr>
        <w:rStyle w:val="aa"/>
        <w:noProof/>
      </w:rPr>
      <w:t>7</w: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2AF" w:rsidRDefault="00AA72AF">
      <w:r>
        <w:separator/>
      </w:r>
    </w:p>
  </w:footnote>
  <w:footnote w:type="continuationSeparator" w:id="0">
    <w:p w:rsidR="00AA72AF" w:rsidRDefault="00AA7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37CE6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623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0DD9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58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10CE"/>
    <w:rsid w:val="0031195B"/>
    <w:rsid w:val="00311B7A"/>
    <w:rsid w:val="00311B7F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C30"/>
    <w:rsid w:val="00344D77"/>
    <w:rsid w:val="00344EF2"/>
    <w:rsid w:val="0034512E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61B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3C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406"/>
    <w:rsid w:val="008B056B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0C0C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2E"/>
    <w:rsid w:val="00F03DCB"/>
    <w:rsid w:val="00F041E7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3E67"/>
    <w:rsid w:val="00F9404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00377733990877"/>
          <c:y val="6.3588590468083947E-2"/>
          <c:w val="0.88931443956084899"/>
          <c:h val="0.51760747449973776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  <c:pt idx="6">
                  <c:v>проведение профилактических мероприятий</c:v>
                </c:pt>
                <c:pt idx="7">
                  <c:v>другие причины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13</c:v>
                </c:pt>
                <c:pt idx="1">
                  <c:v>8</c:v>
                </c:pt>
                <c:pt idx="2">
                  <c:v>84</c:v>
                </c:pt>
                <c:pt idx="3">
                  <c:v>1</c:v>
                </c:pt>
                <c:pt idx="4">
                  <c:v>0</c:v>
                </c:pt>
                <c:pt idx="5">
                  <c:v>4</c:v>
                </c:pt>
                <c:pt idx="6">
                  <c:v>2</c:v>
                </c:pt>
                <c:pt idx="7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качество медицинской помощи</c:v>
                </c:pt>
                <c:pt idx="3">
                  <c:v>взимание денежных средств за оказанную мед. помощь</c:v>
                </c:pt>
                <c:pt idx="4">
                  <c:v>недостоверные сведения об оказанных медицинских услугах</c:v>
                </c:pt>
                <c:pt idx="5">
                  <c:v> отказ в оказании медицинской помощи по программам ОМС</c:v>
                </c:pt>
                <c:pt idx="6">
                  <c:v>проведение профилактических мероприятий</c:v>
                </c:pt>
                <c:pt idx="7">
                  <c:v>другие причины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5</c:v>
                </c:pt>
                <c:pt idx="1">
                  <c:v>10</c:v>
                </c:pt>
                <c:pt idx="2">
                  <c:v>69</c:v>
                </c:pt>
                <c:pt idx="3">
                  <c:v>3</c:v>
                </c:pt>
                <c:pt idx="4">
                  <c:v>6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4279680"/>
        <c:axId val="64281600"/>
      </c:lineChart>
      <c:catAx>
        <c:axId val="64279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64281600"/>
        <c:crosses val="autoZero"/>
        <c:auto val="1"/>
        <c:lblAlgn val="ctr"/>
        <c:lblOffset val="100"/>
        <c:noMultiLvlLbl val="0"/>
      </c:catAx>
      <c:valAx>
        <c:axId val="6428160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64279680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7570972182138788E-2"/>
          <c:y val="3.8156967307638422E-2"/>
          <c:w val="0.93270298844104516"/>
          <c:h val="0.754581298341150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791622531902761E-2"/>
                  <c:y val="-2.30983841777081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8610816879351748E-3"/>
                  <c:y val="-3.16863057455242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5.52255917797355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305408439675874E-3"/>
                  <c:y val="-2.0239901384411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756892953886555E-2"/>
                  <c:y val="-1.19903332544580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мед. помощи, не входящих в тер. программу ОМС</c:v>
                </c:pt>
                <c:pt idx="1">
                  <c:v>введение в реестр счетов недостоверных перс. данных ЗЛ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прочие нарушения</c:v>
                </c:pt>
                <c:pt idx="5">
                  <c:v>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607702</c:v>
                </c:pt>
                <c:pt idx="1">
                  <c:v>0</c:v>
                </c:pt>
                <c:pt idx="2">
                  <c:v>50745</c:v>
                </c:pt>
                <c:pt idx="3">
                  <c:v>10165</c:v>
                </c:pt>
                <c:pt idx="4">
                  <c:v>49625</c:v>
                </c:pt>
                <c:pt idx="5">
                  <c:v>1300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8.36293310817246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4.64674240987535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279052151623E-2"/>
                  <c:y val="-2.00084564627935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4965411999188E-2"/>
                  <c:y val="3.50506105877550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мед. помощи, не входящих в тер. программу ОМС</c:v>
                </c:pt>
                <c:pt idx="1">
                  <c:v>введение в реестр счетов недостоверных перс. данных ЗЛ</c:v>
                </c:pt>
                <c:pt idx="2">
                  <c:v>повторное включение в реестр счетов случаев оказания мед.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прочие нарушения</c:v>
                </c:pt>
                <c:pt idx="5">
                  <c:v>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428681</c:v>
                </c:pt>
                <c:pt idx="1">
                  <c:v>51066</c:v>
                </c:pt>
                <c:pt idx="2">
                  <c:v>43211</c:v>
                </c:pt>
                <c:pt idx="3">
                  <c:v>70195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2416000"/>
        <c:axId val="62417536"/>
        <c:axId val="0"/>
      </c:bar3DChart>
      <c:catAx>
        <c:axId val="624160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62417536"/>
        <c:crosses val="autoZero"/>
        <c:auto val="1"/>
        <c:lblAlgn val="ctr"/>
        <c:lblOffset val="100"/>
        <c:noMultiLvlLbl val="0"/>
      </c:catAx>
      <c:valAx>
        <c:axId val="624175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24160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048971857283079"/>
          <c:y val="1.8061435139102449E-2"/>
          <c:w val="0.15042984487517053"/>
          <c:h val="0.15419461062358844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0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804276037783497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651156762812753E-3"/>
                  <c:y val="2.39609718807877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756738208184035E-2"/>
                  <c:y val="-3.0561493161002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791467786200315E-2"/>
                  <c:y val="-3.2891833181042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652858965540452E-2"/>
                  <c:y val="1.2863770899612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включение в реестр счетов нелицензированных видов медицинской деятельности</c:v>
                </c:pt>
                <c:pt idx="1">
                  <c:v>нарушения оформления и предъявления на оплату счетов и реестров счетов</c:v>
                </c:pt>
                <c:pt idx="2">
                  <c:v>повторное включение в реестр счетаов случаев оказания медицинской помощи</c:v>
                </c:pt>
                <c:pt idx="3">
                  <c:v>включение в реестр счетов видов медицинской помощи, не входящих в тер. программу ОМС</c:v>
                </c:pt>
                <c:pt idx="4">
                  <c:v>введение в реестр счетов недостоверных перс. данных застрахованного лица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6558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756892953886555E-2"/>
                  <c:y val="-4.01410517533706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6.52181681017955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722163375870419E-2"/>
                  <c:y val="-3.625462065742515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781989611921E-2"/>
                  <c:y val="7.29870153855295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включение в реестр счетов нелицензированных видов медицинской деятельности</c:v>
                </c:pt>
                <c:pt idx="1">
                  <c:v>нарушения оформления и предъявления на оплату счетов и реестров счетов</c:v>
                </c:pt>
                <c:pt idx="2">
                  <c:v>повторное включение в реестр счетаов случаев оказания медицинской помощи</c:v>
                </c:pt>
                <c:pt idx="3">
                  <c:v>включение в реестр счетов видов медицинской помощи, не входящих в тер. программу ОМС</c:v>
                </c:pt>
                <c:pt idx="4">
                  <c:v>введение в реестр счетов недостоверных перс. данных застрахованного лица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8240</c:v>
                </c:pt>
                <c:pt idx="1">
                  <c:v>2298</c:v>
                </c:pt>
                <c:pt idx="2">
                  <c:v>536</c:v>
                </c:pt>
                <c:pt idx="3">
                  <c:v>712</c:v>
                </c:pt>
                <c:pt idx="4">
                  <c:v>17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2464768"/>
        <c:axId val="62466304"/>
        <c:axId val="0"/>
      </c:bar3DChart>
      <c:catAx>
        <c:axId val="62464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2466304"/>
        <c:crosses val="autoZero"/>
        <c:auto val="1"/>
        <c:lblAlgn val="ctr"/>
        <c:lblOffset val="100"/>
        <c:noMultiLvlLbl val="0"/>
      </c:catAx>
      <c:valAx>
        <c:axId val="6246630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2.4499803859822058E-2"/>
              <c:y val="2.576381165000982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24647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996358833619742"/>
          <c:y val="3.1359542576300864E-3"/>
          <c:w val="0.14452950898826325"/>
          <c:h val="0.1893752639803173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681576241937144E-2"/>
          <c:y val="3.8141525567060679E-2"/>
          <c:w val="0.96248935365183363"/>
          <c:h val="0.635369113019022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3.8261789584052002E-3"/>
                  <c:y val="1.25410497606590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123236989743874E-7"/>
                  <c:y val="-3.49531754425025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166045350100468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79332327234787E-3"/>
                  <c:y val="5.5225843259490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2807149106361703E-3"/>
                  <c:y val="4.918887738733969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9.7585711323720306E-3"/>
                  <c:y val="-1.6567752977847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819793776029098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9"/>
                <c:pt idx="0">
                  <c:v>нарушение сроков ожидания МП, установленных тер. программой ОМС</c:v>
                </c:pt>
                <c:pt idx="1">
                  <c:v>отсутствие в документации ИДС</c:v>
                </c:pt>
                <c:pt idx="2">
                  <c:v>несоответствие данных ПМД данным реестра счетов</c:v>
                </c:pt>
                <c:pt idx="3">
                  <c:v>прочие нарушения</c:v>
                </c:pt>
                <c:pt idx="4">
                  <c:v>непредставление ПМД, подтверждающей факт оказания МП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взимание платы с ЗЛ за оказанную мед. помощь</c:v>
                </c:pt>
                <c:pt idx="7">
                  <c:v>отсутствие в реестре счетов сведений о страховом случае с летальным исходом</c:v>
                </c:pt>
                <c:pt idx="8">
                  <c:v>отсутствие в карте стац. больного протокола ВК в случаях назначения ЛП, не входящего в перечень ЖНВЛП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552</c:v>
                </c:pt>
                <c:pt idx="1">
                  <c:v>0</c:v>
                </c:pt>
                <c:pt idx="2">
                  <c:v>38</c:v>
                </c:pt>
                <c:pt idx="3">
                  <c:v>778</c:v>
                </c:pt>
                <c:pt idx="4">
                  <c:v>39</c:v>
                </c:pt>
                <c:pt idx="5">
                  <c:v>0</c:v>
                </c:pt>
                <c:pt idx="6">
                  <c:v>1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0337659536917402E-3"/>
                  <c:y val="-2.35570835188689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804896329454273E-2"/>
                  <c:y val="1.29189336802849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8602781414443684E-3"/>
                  <c:y val="-5.38062728525244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733058608058608E-2"/>
                  <c:y val="5.017660584893285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594906405930028E-2"/>
                  <c:y val="1.54160707371615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836297613810297E-2"/>
                  <c:y val="8.22647639986641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774742220036374E-3"/>
                  <c:y val="-5.37893313308454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Лист1!$A$2:$A$10</c:f>
              <c:strCache>
                <c:ptCount val="9"/>
                <c:pt idx="0">
                  <c:v>нарушение сроков ожидания МП, установленных тер. программой ОМС</c:v>
                </c:pt>
                <c:pt idx="1">
                  <c:v>отсутствие в документации ИДС</c:v>
                </c:pt>
                <c:pt idx="2">
                  <c:v>несоответствие данных ПМД данным реестра счетов</c:v>
                </c:pt>
                <c:pt idx="3">
                  <c:v>прочие нарушения</c:v>
                </c:pt>
                <c:pt idx="4">
                  <c:v>непредставление ПМД, подтверждающей факт оказания МП</c:v>
                </c:pt>
                <c:pt idx="5">
                  <c:v>наличие признаков искажения сведений, представленных в ПМД</c:v>
                </c:pt>
                <c:pt idx="6">
                  <c:v>взимание платы с ЗЛ за оказанную мед. помощь</c:v>
                </c:pt>
                <c:pt idx="7">
                  <c:v>отсутствие в реестре счетов сведений о страховом случае с летальным исходом</c:v>
                </c:pt>
                <c:pt idx="8">
                  <c:v>отсутствие в карте стац. больного протокола ВК в случаях назначения ЛП, не входящего в перечень ЖНВЛП</c:v>
                </c:pt>
              </c:strCache>
            </c:strRef>
          </c:cat>
          <c:val>
            <c:numRef>
              <c:f>Лист1!$C$2:$C$10</c:f>
              <c:numCache>
                <c:formatCode>General</c:formatCode>
                <c:ptCount val="9"/>
                <c:pt idx="0">
                  <c:v>700</c:v>
                </c:pt>
                <c:pt idx="1">
                  <c:v>217</c:v>
                </c:pt>
                <c:pt idx="2">
                  <c:v>623</c:v>
                </c:pt>
                <c:pt idx="3">
                  <c:v>61</c:v>
                </c:pt>
                <c:pt idx="4">
                  <c:v>68</c:v>
                </c:pt>
                <c:pt idx="5">
                  <c:v>16</c:v>
                </c:pt>
                <c:pt idx="6">
                  <c:v>3</c:v>
                </c:pt>
                <c:pt idx="7">
                  <c:v>3</c:v>
                </c:pt>
                <c:pt idx="8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4000384"/>
        <c:axId val="64001920"/>
        <c:axId val="0"/>
      </c:bar3DChart>
      <c:catAx>
        <c:axId val="6400038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64001920"/>
        <c:crosses val="autoZero"/>
        <c:auto val="1"/>
        <c:lblAlgn val="ctr"/>
        <c:lblOffset val="100"/>
        <c:noMultiLvlLbl val="0"/>
      </c:catAx>
      <c:valAx>
        <c:axId val="6400192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40003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266739018326521"/>
          <c:y val="6.8046066592402144E-2"/>
          <c:w val="0.13922881132207621"/>
          <c:h val="0.20291538175813181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0"/>
      <c:rotY val="1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9832575275916599E-2"/>
          <c:y val="4.406155399972006E-2"/>
          <c:w val="0.96659591464110461"/>
          <c:h val="0.8185081652979535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310638379338594E-2"/>
                  <c:y val="-2.719658687391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1731453073754182E-3"/>
                  <c:y val="-1.61791834823037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10311907047819E-3"/>
                  <c:y val="-1.9841269841269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49280716343035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нарушение условий оказания медицинской помощи, включая нарушение сроков ее ожидания</c:v>
                </c:pt>
                <c:pt idx="1">
                  <c:v>прочие нарушения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</c:v>
                </c:pt>
                <c:pt idx="1">
                  <c:v>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041243712949934E-2"/>
                  <c:y val="-1.7440033296957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034018144297143E-2"/>
                  <c:y val="-1.4808408609292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915467860571727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нарушение условий оказания медицинской помощи, включая нарушение сроков ее ожидания</c:v>
                </c:pt>
                <c:pt idx="1">
                  <c:v>прочие нарушения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4167936"/>
        <c:axId val="64169472"/>
        <c:axId val="0"/>
      </c:bar3DChart>
      <c:catAx>
        <c:axId val="641679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4169472"/>
        <c:crosses val="autoZero"/>
        <c:auto val="1"/>
        <c:lblAlgn val="ctr"/>
        <c:lblOffset val="100"/>
        <c:noMultiLvlLbl val="0"/>
      </c:catAx>
      <c:valAx>
        <c:axId val="6416947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0.10985950408684717"/>
              <c:y val="5.0080418455685938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641679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429554265574297"/>
          <c:y val="5.3331892582639581E-2"/>
          <c:w val="0.15423517437659817"/>
          <c:h val="0.23690145375051389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spPr>
    <a:scene3d>
      <a:camera prst="orthographicFront"/>
      <a:lightRig rig="threePt" dir="t"/>
    </a:scene3d>
    <a:sp3d>
      <a:bevelT w="0"/>
    </a:sp3d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883259765173988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4710224801480333E-3"/>
                  <c:y val="6.9427685964569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365882474970392E-4"/>
                  <c:y val="-1.2787788035447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5.848627593681225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1428274274367926E-4"/>
                  <c:y val="-5.45776148039760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047789160424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00836310307446E-2"/>
                  <c:y val="-2.1831208658222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9.6131763796838306E-3"/>
                  <c:y val="-1.45021646669412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невыполнение, несвоевременное или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отсутствием в ПМД результатов обследований, осмотров, позволяющих оценить динамику состояния здоровья ЗЛ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нарушение преемственности в оказании МП по вине МО</c:v>
                </c:pt>
                <c:pt idx="6">
                  <c:v>преждевременное прекращением оказания МП</c:v>
                </c:pt>
                <c:pt idx="7">
                  <c:v>прочие нарушения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19367</c:v>
                </c:pt>
                <c:pt idx="1">
                  <c:v>0</c:v>
                </c:pt>
                <c:pt idx="2">
                  <c:v>0</c:v>
                </c:pt>
                <c:pt idx="3">
                  <c:v>125</c:v>
                </c:pt>
                <c:pt idx="4">
                  <c:v>0</c:v>
                </c:pt>
                <c:pt idx="5">
                  <c:v>37</c:v>
                </c:pt>
                <c:pt idx="6">
                  <c:v>52</c:v>
                </c:pt>
                <c:pt idx="7">
                  <c:v>10019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722150438792302E-2"/>
                  <c:y val="9.90524491149111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650637338455112E-2"/>
                  <c:y val="3.1181557205139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518311607697082E-2"/>
                  <c:y val="7.28337299831733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522656735018E-2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285981914631E-2"/>
                  <c:y val="-1.0915604329111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1688858655616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397889509621354E-2"/>
                  <c:y val="-1.9863974008537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1.153581165562059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невыполнение, несвоевременное или ненадлежащее выполнение диагностических и (или) лечебных мероприятий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отсутствием в ПМД результатов обследований, осмотров, позволяющих оценить динамику состояния здоровья ЗЛ</c:v>
                </c:pt>
                <c:pt idx="3">
                  <c:v>нарушениями из раздела 2</c:v>
                </c:pt>
                <c:pt idx="4">
                  <c:v>установление неверного диагноза</c:v>
                </c:pt>
                <c:pt idx="5">
                  <c:v>нарушение преемственности в оказании МП по вине МО</c:v>
                </c:pt>
                <c:pt idx="6">
                  <c:v>преждевременное прекращением оказания МП</c:v>
                </c:pt>
                <c:pt idx="7">
                  <c:v>прочие нарушения</c:v>
                </c:pt>
              </c:strCache>
            </c:str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11588</c:v>
                </c:pt>
                <c:pt idx="1">
                  <c:v>4948</c:v>
                </c:pt>
                <c:pt idx="2">
                  <c:v>4503</c:v>
                </c:pt>
                <c:pt idx="3">
                  <c:v>1937</c:v>
                </c:pt>
                <c:pt idx="4">
                  <c:v>173</c:v>
                </c:pt>
                <c:pt idx="5">
                  <c:v>37</c:v>
                </c:pt>
                <c:pt idx="6">
                  <c:v>27</c:v>
                </c:pt>
                <c:pt idx="7">
                  <c:v>63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4568704"/>
        <c:axId val="64574592"/>
        <c:axId val="0"/>
      </c:bar3DChart>
      <c:catAx>
        <c:axId val="6456870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64574592"/>
        <c:crosses val="autoZero"/>
        <c:auto val="1"/>
        <c:lblAlgn val="ctr"/>
        <c:lblOffset val="100"/>
        <c:noMultiLvlLbl val="0"/>
      </c:catAx>
      <c:valAx>
        <c:axId val="6457459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7421082173101752E-3"/>
              <c:y val="5.1922443704689194E-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45687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314465317400587"/>
          <c:y val="1.292427279077425E-2"/>
          <c:w val="0.15764134363697607"/>
          <c:h val="0.15714142160799696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01710060306706E-2"/>
          <c:y val="4.0621039290240808E-2"/>
          <c:w val="0.9361582412763515"/>
          <c:h val="0.867578509902138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0830016067352413E-3"/>
                  <c:y val="7.950707733602378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342582429909397E-2"/>
                  <c:y val="-3.195986769424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83804239363306E-2"/>
                  <c:y val="-1.9863974008537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028262422045E-3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16600321347048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9.979145942259246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нарушения из раздела 2</c:v>
                </c:pt>
                <c:pt idx="4">
                  <c:v>прочие нарушения</c:v>
                </c:pt>
                <c:pt idx="5">
                  <c:v>нарушение преемственности в лечении по вине МО</c:v>
                </c:pt>
                <c:pt idx="6">
                  <c:v>преждевременное с клинической точки зрения прекращение оказания МП при отсутствии клинического эффекта</c:v>
                </c:pt>
                <c:pt idx="7">
                  <c:v>необоснованный отказ в оказании МП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462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266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434428877064228E-2"/>
                  <c:y val="-4.9200332533430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443049048226561E-2"/>
                  <c:y val="5.92855560112960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351848604743448E-2"/>
                  <c:y val="4.16138243387440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19921480322189E-2"/>
                  <c:y val="-3.3990686408216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0830016067352413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68775841357582E-2"/>
                  <c:y val="-1.9958291884518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Лист1!$A$2:$A$9</c:f>
              <c:strCache>
                <c:ptCount val="8"/>
                <c:pt idx="0">
                  <c:v>несоблюдение клинических рекомендаций, порядков, стандартов оказания МП</c:v>
                </c:pt>
                <c:pt idx="1">
                  <c:v>необоснованное назначение лекарственных препаратов</c:v>
                </c:pt>
                <c:pt idx="2">
                  <c:v>отсутствие в ПМД результатов обследований, осмотров, позволяющих оценить динамику состояния здоровья ЗЛ</c:v>
                </c:pt>
                <c:pt idx="3">
                  <c:v>нарушения из раздела 2</c:v>
                </c:pt>
                <c:pt idx="4">
                  <c:v>прочие нарушения</c:v>
                </c:pt>
                <c:pt idx="5">
                  <c:v>нарушение преемственности в лечении по вине МО</c:v>
                </c:pt>
                <c:pt idx="6">
                  <c:v>преждевременное с клинической точки зрения прекращение оказания МП при отсутствии клинического эффекта</c:v>
                </c:pt>
                <c:pt idx="7">
                  <c:v>необоснованный отказ в оказании МП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439</c:v>
                </c:pt>
                <c:pt idx="1">
                  <c:v>258</c:v>
                </c:pt>
                <c:pt idx="2">
                  <c:v>57</c:v>
                </c:pt>
                <c:pt idx="3">
                  <c:v>15</c:v>
                </c:pt>
                <c:pt idx="4">
                  <c:v>1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63052800"/>
        <c:axId val="63959808"/>
        <c:axId val="0"/>
      </c:bar3DChart>
      <c:catAx>
        <c:axId val="6305280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63959808"/>
        <c:crosses val="autoZero"/>
        <c:auto val="1"/>
        <c:lblAlgn val="ctr"/>
        <c:lblOffset val="100"/>
        <c:noMultiLvlLbl val="0"/>
      </c:catAx>
      <c:valAx>
        <c:axId val="6395980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5.3286276369643157E-2"/>
              <c:y val="1.5893017115375552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63052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260802520427069"/>
          <c:y val="1.8972785716940058E-3"/>
          <c:w val="0.13135165826021453"/>
          <c:h val="0.150063175065650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4831293846497725E-2"/>
          <c:y val="2.9678887150118297E-2"/>
          <c:w val="0.965168771802425"/>
          <c:h val="0.6495685592625890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487282865025228E-3"/>
                  <c:y val="2.00703577080988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2125811548711332E-3"/>
                  <c:y val="3.1211841758728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868022001593626E-3"/>
                  <c:y val="-2.9225858810688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0903536577746027E-3"/>
                  <c:y val="-1.89512556976781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нарушения из раздела 2</c:v>
                </c:pt>
                <c:pt idx="2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3">
                  <c:v>необоснованное назначение лекарственных препаратов</c:v>
                </c:pt>
                <c:pt idx="4">
                  <c:v>прочие нарушения</c:v>
                </c:pt>
                <c:pt idx="5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55</c:v>
                </c:pt>
                <c:pt idx="1">
                  <c:v>7</c:v>
                </c:pt>
                <c:pt idx="2">
                  <c:v>0</c:v>
                </c:pt>
                <c:pt idx="3">
                  <c:v>0</c:v>
                </c:pt>
                <c:pt idx="4">
                  <c:v>38</c:v>
                </c:pt>
                <c:pt idx="5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388854140565165E-2"/>
                  <c:y val="-2.12138149448622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55873264739928E-2"/>
                  <c:y val="-6.5536225937336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6.2985004827905613E-3"/>
                  <c:y val="-2.39832931403298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406591459985713E-2"/>
                  <c:y val="-2.6212839172466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2271060973323809E-2"/>
                  <c:y val="-1.0485131340718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2271060973323809E-2"/>
                  <c:y val="-5.24256567035902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нарушения из раздела 2</c:v>
                </c:pt>
                <c:pt idx="2">
                  <c:v>отсутствие в мед. документации результатов обследований, осмотров, позволяющих оценить динамику состояния здоровья ЗЛ</c:v>
                </c:pt>
                <c:pt idx="3">
                  <c:v>необоснованное назначение лекарственных препаратов</c:v>
                </c:pt>
                <c:pt idx="4">
                  <c:v>прочие нарушения</c:v>
                </c:pt>
                <c:pt idx="5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44</c:v>
                </c:pt>
                <c:pt idx="1">
                  <c:v>9</c:v>
                </c:pt>
                <c:pt idx="2">
                  <c:v>6</c:v>
                </c:pt>
                <c:pt idx="3">
                  <c:v>9</c:v>
                </c:pt>
                <c:pt idx="4">
                  <c:v>9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12917120"/>
        <c:axId val="113078656"/>
        <c:axId val="0"/>
      </c:bar3DChart>
      <c:catAx>
        <c:axId val="11291712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13078656"/>
        <c:crosses val="autoZero"/>
        <c:auto val="1"/>
        <c:lblAlgn val="ctr"/>
        <c:lblOffset val="100"/>
        <c:noMultiLvlLbl val="0"/>
      </c:catAx>
      <c:valAx>
        <c:axId val="11307865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800" b="0"/>
                </a:pPr>
                <a:r>
                  <a:rPr lang="ru-RU" sz="8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9912943102858542E-2"/>
              <c:y val="2.5195198791026843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129171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534436590822279"/>
          <c:y val="4.0736277759560041E-2"/>
          <c:w val="0.15985532230804722"/>
          <c:h val="0.15770274878807095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FAFAD-52C1-4E1F-BE38-CDD5D177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7</Pages>
  <Words>2379</Words>
  <Characters>13563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60</cp:revision>
  <cp:lastPrinted>2024-02-16T07:16:00Z</cp:lastPrinted>
  <dcterms:created xsi:type="dcterms:W3CDTF">2023-09-27T11:31:00Z</dcterms:created>
  <dcterms:modified xsi:type="dcterms:W3CDTF">2024-02-16T08:23:00Z</dcterms:modified>
</cp:coreProperties>
</file>